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333333"/>
          <w:sz w:val="36"/>
          <w:szCs w:val="36"/>
          <w:shd w:val="clear" w:fill="FFFFFF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36"/>
          <w:szCs w:val="36"/>
          <w:shd w:val="clear" w:fill="FFFFFF"/>
          <w:lang w:eastAsia="zh-CN"/>
        </w:rPr>
        <w:t>教学事故认定及处理工作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36"/>
          <w:szCs w:val="36"/>
          <w:shd w:val="clear" w:fill="FFFFFF"/>
        </w:rPr>
        <w:t>流程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165100</wp:posOffset>
                </wp:positionV>
                <wp:extent cx="5596890" cy="7850505"/>
                <wp:effectExtent l="0" t="0" r="3810" b="1714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58545" y="1475740"/>
                          <a:ext cx="5596890" cy="7850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65pt;margin-top:13pt;height:618.15pt;width:440.7pt;z-index:251658240;mso-width-relative:page;mso-height-relative:page;" fillcolor="#FFFFFF [3201]" filled="t" stroked="f" coordsize="21600,21600" o:gfxdata="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MuBR5bWAAAACwEAAA8AAAAAAAAAAQAgAAAAIgAAAGRycy9k&#10;b3ducmV2LnhtbFBLAQIUABQAAAAIAIdO4kD8DZXoPQIAAE4EAAAOAAAAAAAAAAEAIAAAACUBAABk&#10;cnMvZTJvRG9jLnhtbFBLBQYAAAAABgAGAFkBAADU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pStyle w:val="8"/>
      </w:pPr>
      <w:r>
        <w:t>窗体底端</w:t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531495</wp:posOffset>
                </wp:positionH>
                <wp:positionV relativeFrom="paragraph">
                  <wp:posOffset>67945</wp:posOffset>
                </wp:positionV>
                <wp:extent cx="4476750" cy="586105"/>
                <wp:effectExtent l="6350" t="6350" r="12700" b="17145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74495" y="1795780"/>
                          <a:ext cx="4476750" cy="58610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lang w:eastAsia="zh-CN"/>
                              </w:rPr>
                              <w:t>出现教学事故后，教务处对教学事故的情况进行初步调查和取证，并在教学事故发生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lang w:eastAsia="zh-CN"/>
                              </w:rPr>
                              <w:t>个工作日内，向事故责任人所在部门反馈事故情况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1.85pt;margin-top:5.35pt;height:46.15pt;width:352.5pt;z-index:251659264;v-text-anchor:middle;mso-width-relative:page;mso-height-relative:page;" fillcolor="#FFFFFF [3201]" filled="t" stroked="t" coordsize="21600,21600" o:gfxdata="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BErnmNUAAAAJAQAADwAAAAAAAAABACAAAAAi&#10;AAAAZHJzL2Rvd25yZXYueG1sUEsBAhQAFAAAAAgAh07iQIMJK3N/AgAA1AQAAA4AAAAAAAAAAQAg&#10;AAAAJAEAAGRycy9lMm9Eb2MueG1sUEsFBgAAAAAGAAYAWQEAABU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lang w:eastAsia="zh-CN"/>
                        </w:rPr>
                        <w:t>出现教学事故后，教务处对教学事故的情况进行初步调查和取证，并在教学事故发生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lang w:eastAsia="zh-CN"/>
                        </w:rPr>
                        <w:t>个工作日内，向事故责任人所在部门反馈事故情况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2749550</wp:posOffset>
                </wp:positionH>
                <wp:positionV relativeFrom="paragraph">
                  <wp:posOffset>2761615</wp:posOffset>
                </wp:positionV>
                <wp:extent cx="75565" cy="403225"/>
                <wp:effectExtent l="0" t="0" r="635" b="15875"/>
                <wp:wrapNone/>
                <wp:docPr id="11" name="下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8890" y="4511675"/>
                          <a:ext cx="75565" cy="40322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6.5pt;margin-top:217.45pt;height:31.75pt;width:5.95pt;z-index:251668480;v-text-anchor:middle;mso-width-relative:page;mso-height-relative:page;" fillcolor="#000000 [3213]" filled="t" stroked="f" coordsize="21600,21600" o:gfxdata="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B/4xJbXAAAACwEAAA8AAAAAAAAAAQAgAAAAIgAAAGRycy9kb3ducmV2LnhtbFBLAQIUABQA&#10;AAAIAIdO4kA7gcrsYwIAAJEEAAAOAAAAAAAAAAEAIAAAACYBAABkcnMvZTJvRG9jLnhtbFBLBQYA&#10;AAAABgAGAFkBAAD7BQAAAAA=&#10;" adj="19577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633730</wp:posOffset>
                </wp:positionH>
                <wp:positionV relativeFrom="paragraph">
                  <wp:posOffset>1823085</wp:posOffset>
                </wp:positionV>
                <wp:extent cx="4462145" cy="937895"/>
                <wp:effectExtent l="6350" t="6350" r="8255" b="8255"/>
                <wp:wrapNone/>
                <wp:docPr id="4" name="流程图: 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76730" y="3947160"/>
                          <a:ext cx="4462145" cy="93789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t>教学事故认定及处理工作领导小组审定通过后，报院长办公会审定后，在5个工作日之内将签署处理意见的《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衡阳技师</w:t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t>学院教学事故核查认定表》送达事故责任人所在部门，并报人事处备案。事故责任人所在部门负责及时通知事故责任人处理结果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9.9pt;margin-top:143.55pt;height:73.85pt;width:351.35pt;z-index:251661312;v-text-anchor:middle;mso-width-relative:page;mso-height-relative:page;" fillcolor="#FFFFFF [3201]" filled="t" stroked="t" coordsize="21600,21600" o:gfxdata="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wYaPJNkAAAAKAQAADwAAAAAAAAAB&#10;ACAAAAAiAAAAZHJzL2Rvd25yZXYueG1sUEsBAhQAFAAAAAgAh07iQMEneGSBAgAA1AQAAA4AAAAA&#10;AAAAAQAgAAAAKAEAAGRycy9lMm9Eb2MueG1sUEsFBgAAAAAGAAYAWQEAABs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t>教学事故认定及处理工作领导小组审定通过后，报院长办公会审定后，在5个工作日之内将签署处理意见的《</w:t>
                      </w:r>
                      <w:r>
                        <w:rPr>
                          <w:rFonts w:hint="eastAsia"/>
                          <w:lang w:eastAsia="zh-CN"/>
                        </w:rPr>
                        <w:t>衡阳技师</w:t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t>学院教学事故核查认定表》送达事故责任人所在部门，并报人事处备案。事故责任人所在部门负责及时通知事故责任人处理结果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2748915</wp:posOffset>
                </wp:positionH>
                <wp:positionV relativeFrom="paragraph">
                  <wp:posOffset>1354455</wp:posOffset>
                </wp:positionV>
                <wp:extent cx="75565" cy="461010"/>
                <wp:effectExtent l="0" t="0" r="635" b="15240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33495" y="3441700"/>
                          <a:ext cx="75565" cy="46101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6.45pt;margin-top:106.65pt;height:36.3pt;width:5.95pt;z-index:251667456;v-text-anchor:middle;mso-width-relative:page;mso-height-relative:page;" fillcolor="#000000 [3213]" filled="t" stroked="f" coordsize="21600,21600" o:gfxdata="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EfECf2AAAAAsBAAAPAAAAAAAAAAEAIAAAACIAAABkcnMvZG93bnJldi54bWxQSwECFAAUAAAA&#10;CACHTuJA/RvmbGACAACRBAAADgAAAAAAAAABACAAAAAnAQAAZHJzL2Uyb0RvYy54bWxQSwUGAAAA&#10;AAYABgBZAQAA+QUAAAAA&#10;" adj="19830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575310</wp:posOffset>
                </wp:positionH>
                <wp:positionV relativeFrom="paragraph">
                  <wp:posOffset>632460</wp:posOffset>
                </wp:positionV>
                <wp:extent cx="4513580" cy="711200"/>
                <wp:effectExtent l="6350" t="6350" r="13970" b="6350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96085" y="2887345"/>
                          <a:ext cx="4513580" cy="7112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lang w:eastAsia="zh-CN"/>
                              </w:rPr>
                              <w:t>事故责任人所在部门，在接到事故反馈3个工作日内，对教学事故情况进行审查，填写《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lang w:eastAsia="zh-CN"/>
                              </w:rPr>
                              <w:t>衡阳技师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lang w:eastAsia="zh-CN"/>
                              </w:rPr>
                              <w:t>学院教学事故核查认定表》并给出初步处理意见后，报教务处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5.3pt;margin-top:49.8pt;height:56pt;width:355.4pt;z-index:251660288;v-text-anchor:middle;mso-width-relative:page;mso-height-relative:page;" fillcolor="#FFFFFF [3201]" filled="t" stroked="t" coordsize="21600,21600" o:gfxdata="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JgjbKNcAAAAJAQAADwAAAAAAAAABACAA&#10;AAAiAAAAZHJzL2Rvd25yZXYueG1sUEsBAhQAFAAAAAgAh07iQFCouViAAgAA1AQAAA4AAAAAAAAA&#10;AQAgAAAAJgEAAGRycy9lMm9Eb2MueG1sUEsFBgAAAAAGAAYAWQEAABg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lang w:eastAsia="zh-CN"/>
                        </w:rPr>
                        <w:t>事故责任人所在部门，在接到事故反馈3个工作日内，对教学事故情况进行审查，填写《</w:t>
                      </w:r>
                      <w:r>
                        <w:rPr>
                          <w:rFonts w:hint="eastAsia" w:asciiTheme="minorEastAsia" w:hAnsiTheme="minorEastAsia" w:cstheme="minorEastAsia"/>
                          <w:lang w:eastAsia="zh-CN"/>
                        </w:rPr>
                        <w:t>衡阳技师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lang w:eastAsia="zh-CN"/>
                        </w:rPr>
                        <w:t>学院教学事故核查认定表》并给出初步处理意见后，报教务处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633730</wp:posOffset>
                </wp:positionH>
                <wp:positionV relativeFrom="paragraph">
                  <wp:posOffset>3216275</wp:posOffset>
                </wp:positionV>
                <wp:extent cx="4483735" cy="1025525"/>
                <wp:effectExtent l="6350" t="6350" r="24765" b="15875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06575" y="4944110"/>
                          <a:ext cx="4483735" cy="10255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t>事故责任人如对处理意见有异议，须在3个工作日内向教学事故认定及处理办公室提出书面申诉，教学事故认定及处理办公室在接到事故责任人书面申诉之日起5个工作日内做出复查结论，并书面通知申诉人。复查期后，将处理结果报组织人事处备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9.9pt;margin-top:253.25pt;height:80.75pt;width:353.05pt;z-index:251662336;v-text-anchor:middle;mso-width-relative:page;mso-height-relative:page;" fillcolor="#FFFFFF [3201]" filled="t" stroked="t" coordsize="21600,21600" o:gfxdata="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Cq8kik2AAAAAoBAAAPAAAAAAAA&#10;AAEAIAAAACIAAABkcnMvZG93bnJldi54bWxQSwECFAAUAAAACACHTuJAWNHNWIQCAADVBAAADgAA&#10;AAAAAAABACAAAAAnAQAAZHJzL2Uyb0RvYy54bWxQSwUGAAAAAAYABgBZAQAAHQ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t>事故责任人如对处理意见有异议，须在3个工作日内向教学事故认定及处理办公室提出书面申诉，教学事故认定及处理办公室在接到事故责任人书面申诉之日起5个工作日内做出复查结论，并书面通知申诉人。复查期后，将处理结果报组织人事处备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2741930</wp:posOffset>
                </wp:positionH>
                <wp:positionV relativeFrom="paragraph">
                  <wp:posOffset>269240</wp:posOffset>
                </wp:positionV>
                <wp:extent cx="90170" cy="343535"/>
                <wp:effectExtent l="0" t="0" r="5080" b="18415"/>
                <wp:wrapNone/>
                <wp:docPr id="9" name="下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79850" y="2393315"/>
                          <a:ext cx="90170" cy="34353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5.9pt;margin-top:21.2pt;height:27.05pt;width:7.1pt;z-index:251666432;v-text-anchor:middle;mso-width-relative:page;mso-height-relative:page;" fillcolor="#000000 [3213]" filled="t" stroked="f" coordsize="21600,21600" o:gfxdata="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r63Ki2QAAAAkBAAAPAAAAAAAAAAEAIAAAACIAAABkcnMvZG93bnJldi54bWxQSwECFAAU&#10;AAAACACHTuJA104bVmICAACPBAAADgAAAAAAAAABACAAAAAoAQAAZHJzL2Uyb0RvYy54bWxQSwUG&#10;AAAAAAYABgBZAQAA/AUAAAAA&#10;" adj="18766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17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63EE4"/>
    <w:rsid w:val="0C8E0492"/>
    <w:rsid w:val="14263EE4"/>
    <w:rsid w:val="1670272C"/>
    <w:rsid w:val="237A366E"/>
    <w:rsid w:val="2C262D37"/>
    <w:rsid w:val="3FE2378B"/>
    <w:rsid w:val="61FC3298"/>
    <w:rsid w:val="70015225"/>
    <w:rsid w:val="7F35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333333"/>
      <w:u w:val="none"/>
    </w:rPr>
  </w:style>
  <w:style w:type="paragraph" w:customStyle="1" w:styleId="7">
    <w:name w:val="_Style 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">
    <w:name w:val="_Style 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2019-12-04T03:09:00Z</dcterms:created>
  <dc:creator>Administrator</dc:creator>
  <cp:lastModifiedBy>Administrator</cp:lastModifiedBy>
  <cp:lastPrinted>2019-12-06T05:34:00Z</cp:lastPrinted>
  <dcterms:modified xsi:type="dcterms:W3CDTF">2019-12-06T07:11:02Z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