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附件 1</w:t>
      </w:r>
    </w:p>
    <w:p>
      <w:pPr>
        <w:widowControl w:val="0"/>
        <w:jc w:val="center"/>
        <w:rPr>
          <w:rFonts w:ascii="仿宋_GB2312" w:hAnsi="Calibri" w:eastAsia="仿宋_GB2312" w:cs="Times New Roman"/>
          <w:sz w:val="24"/>
          <w:szCs w:val="22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>衡阳技师学院学院副院级领导外出</w:t>
      </w: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</w:rPr>
        <w:t>审批表</w:t>
      </w:r>
      <w:r>
        <w:rPr>
          <w:rFonts w:hint="eastAsia" w:ascii="方正小标宋_GBK" w:hAnsi="方正小标宋_GBK" w:eastAsia="方正小标宋_GBK" w:cs="方正小标宋_GBK"/>
          <w:b/>
          <w:bCs w:val="0"/>
          <w:sz w:val="44"/>
          <w:szCs w:val="44"/>
        </w:rPr>
        <w:t xml:space="preserve"> </w:t>
      </w:r>
      <w:r>
        <w:rPr>
          <w:rFonts w:hint="eastAsia" w:ascii="方正小标宋_GBK" w:hAnsi="方正小标宋_GBK" w:eastAsia="方正小标宋_GBK" w:cs="方正小标宋_GBK"/>
          <w:b/>
          <w:bCs w:val="0"/>
          <w:sz w:val="24"/>
          <w:szCs w:val="22"/>
        </w:rPr>
        <w:t xml:space="preserve">    </w:t>
      </w:r>
      <w:r>
        <w:rPr>
          <w:rFonts w:ascii="仿宋_GB2312" w:hAnsi="Calibri" w:eastAsia="仿宋_GB2312" w:cs="Times New Roman"/>
          <w:sz w:val="24"/>
          <w:szCs w:val="22"/>
        </w:rPr>
        <w:t xml:space="preserve">     </w:t>
      </w:r>
      <w:r>
        <w:rPr>
          <w:rFonts w:hint="eastAsia" w:ascii="仿宋_GB2312" w:hAnsi="Calibri" w:eastAsia="仿宋_GB2312" w:cs="Times New Roman"/>
          <w:sz w:val="24"/>
          <w:szCs w:val="22"/>
        </w:rPr>
        <w:t xml:space="preserve">         </w:t>
      </w:r>
    </w:p>
    <w:tbl>
      <w:tblPr>
        <w:tblStyle w:val="2"/>
        <w:tblW w:w="95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2781"/>
        <w:gridCol w:w="542"/>
        <w:gridCol w:w="647"/>
        <w:gridCol w:w="195"/>
        <w:gridCol w:w="404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>姓名</w:t>
            </w:r>
          </w:p>
        </w:tc>
        <w:tc>
          <w:tcPr>
            <w:tcW w:w="278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189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4238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>事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由</w:t>
            </w:r>
          </w:p>
        </w:tc>
        <w:tc>
          <w:tcPr>
            <w:tcW w:w="820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3323" w:type="dxa"/>
            <w:gridSpan w:val="2"/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  <w:u w:val="single"/>
              </w:rPr>
            </w:pPr>
          </w:p>
        </w:tc>
        <w:tc>
          <w:tcPr>
            <w:tcW w:w="842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随行人员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名单</w:t>
            </w:r>
          </w:p>
        </w:tc>
        <w:tc>
          <w:tcPr>
            <w:tcW w:w="40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exac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外出地点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及路线</w:t>
            </w:r>
          </w:p>
        </w:tc>
        <w:tc>
          <w:tcPr>
            <w:tcW w:w="8208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0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院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长意见</w:t>
            </w:r>
          </w:p>
        </w:tc>
        <w:tc>
          <w:tcPr>
            <w:tcW w:w="8208" w:type="dxa"/>
            <w:gridSpan w:val="5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</w:t>
            </w: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党委书记意见</w:t>
            </w:r>
          </w:p>
        </w:tc>
        <w:tc>
          <w:tcPr>
            <w:tcW w:w="8208" w:type="dxa"/>
            <w:gridSpan w:val="5"/>
            <w:noWrap w:val="0"/>
            <w:vAlign w:val="center"/>
          </w:tcPr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widowControl w:val="0"/>
        <w:jc w:val="center"/>
        <w:rPr>
          <w:rFonts w:hint="eastAsia" w:ascii="楷体_GB2312" w:hAnsi="Calibri" w:eastAsia="楷体_GB2312" w:cs="Times New Roman"/>
          <w:sz w:val="28"/>
          <w:szCs w:val="28"/>
        </w:rPr>
      </w:pPr>
      <w:r>
        <w:rPr>
          <w:rFonts w:hint="eastAsia" w:ascii="楷体_GB2312" w:hAnsi="Calibri" w:eastAsia="楷体_GB2312" w:cs="Times New Roman"/>
          <w:sz w:val="28"/>
          <w:szCs w:val="28"/>
        </w:rPr>
        <w:t>备注：本表一式</w:t>
      </w:r>
      <w:r>
        <w:rPr>
          <w:rFonts w:hint="eastAsia" w:ascii="楷体_GB2312" w:hAnsi="Calibri" w:eastAsia="楷体_GB2312" w:cs="Times New Roman"/>
          <w:sz w:val="28"/>
          <w:szCs w:val="28"/>
          <w:lang w:eastAsia="zh-CN"/>
        </w:rPr>
        <w:t>贰</w:t>
      </w:r>
      <w:r>
        <w:rPr>
          <w:rFonts w:hint="eastAsia" w:ascii="楷体_GB2312" w:hAnsi="Calibri" w:eastAsia="楷体_GB2312" w:cs="Times New Roman"/>
          <w:sz w:val="28"/>
          <w:szCs w:val="28"/>
        </w:rPr>
        <w:t>份，分别交由党政办公室、组织人事处存档。</w:t>
      </w:r>
    </w:p>
    <w:p>
      <w:pPr>
        <w:rPr>
          <w:rFonts w:hint="eastAsia" w:ascii="楷体_GB2312" w:hAnsi="Calibri" w:eastAsia="楷体_GB2312" w:cs="Times New Roman"/>
          <w:sz w:val="28"/>
          <w:szCs w:val="28"/>
        </w:rPr>
      </w:pPr>
      <w:r>
        <w:rPr>
          <w:rFonts w:hint="eastAsia" w:ascii="楷体_GB2312" w:hAnsi="Calibri" w:eastAsia="楷体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" w:eastAsia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附件2</w:t>
      </w:r>
    </w:p>
    <w:p>
      <w:pPr>
        <w:widowControl w:val="0"/>
        <w:jc w:val="center"/>
        <w:rPr>
          <w:rFonts w:ascii="仿宋_GB2312" w:hAnsi="Calibri" w:eastAsia="仿宋_GB2312" w:cs="Times New Roman"/>
          <w:sz w:val="24"/>
          <w:szCs w:val="22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 xml:space="preserve">衡阳技师学院中层正职外出审批表 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24"/>
          <w:szCs w:val="22"/>
        </w:rPr>
        <w:t xml:space="preserve">    </w:t>
      </w:r>
      <w:r>
        <w:rPr>
          <w:rFonts w:ascii="仿宋_GB2312" w:hAnsi="Calibri" w:eastAsia="仿宋_GB2312" w:cs="Times New Roman"/>
          <w:sz w:val="24"/>
          <w:szCs w:val="22"/>
        </w:rPr>
        <w:t xml:space="preserve">     </w:t>
      </w:r>
      <w:r>
        <w:rPr>
          <w:rFonts w:hint="eastAsia" w:ascii="仿宋_GB2312" w:hAnsi="Calibri" w:eastAsia="仿宋_GB2312" w:cs="Times New Roman"/>
          <w:sz w:val="24"/>
          <w:szCs w:val="22"/>
        </w:rPr>
        <w:t xml:space="preserve">         </w:t>
      </w:r>
    </w:p>
    <w:tbl>
      <w:tblPr>
        <w:tblStyle w:val="2"/>
        <w:tblW w:w="95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731"/>
        <w:gridCol w:w="1050"/>
        <w:gridCol w:w="542"/>
        <w:gridCol w:w="842"/>
        <w:gridCol w:w="1166"/>
        <w:gridCol w:w="885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申请人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事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由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3323" w:type="dxa"/>
            <w:gridSpan w:val="3"/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  <w:u w:val="single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随行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人员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名单</w:t>
            </w:r>
          </w:p>
        </w:tc>
        <w:tc>
          <w:tcPr>
            <w:tcW w:w="404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exac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外出地点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路线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及经费预算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计划财务处意见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（外出涉及经费开支须计划财务处签写意见）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主管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院领导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</w:t>
            </w: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院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长意见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8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党委书记意见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20" w:lineRule="exact"/>
        <w:jc w:val="both"/>
        <w:rPr>
          <w:rFonts w:hint="eastAsia" w:ascii="楷体_GB2312" w:hAnsi="Calibri" w:eastAsia="楷体_GB2312" w:cs="Times New Roman"/>
          <w:sz w:val="28"/>
          <w:szCs w:val="28"/>
        </w:rPr>
      </w:pPr>
      <w:r>
        <w:rPr>
          <w:rFonts w:hint="eastAsia" w:ascii="楷体_GB2312" w:hAnsi="Calibri" w:eastAsia="楷体_GB2312" w:cs="Times New Roman"/>
          <w:sz w:val="28"/>
          <w:szCs w:val="28"/>
        </w:rPr>
        <w:t>备注：本表一式</w:t>
      </w:r>
      <w:r>
        <w:rPr>
          <w:rFonts w:hint="eastAsia" w:ascii="楷体_GB2312" w:hAnsi="Calibri" w:eastAsia="楷体_GB2312" w:cs="Times New Roman"/>
          <w:sz w:val="28"/>
          <w:szCs w:val="28"/>
          <w:lang w:eastAsia="zh-CN"/>
        </w:rPr>
        <w:t>叁</w:t>
      </w:r>
      <w:r>
        <w:rPr>
          <w:rFonts w:hint="eastAsia" w:ascii="楷体_GB2312" w:hAnsi="Calibri" w:eastAsia="楷体_GB2312" w:cs="Times New Roman"/>
          <w:sz w:val="28"/>
          <w:szCs w:val="28"/>
        </w:rPr>
        <w:t>份，分别交由党政办公室、组织人事处</w:t>
      </w:r>
      <w:r>
        <w:rPr>
          <w:rFonts w:hint="eastAsia" w:ascii="楷体_GB2312" w:hAnsi="Calibri" w:eastAsia="楷体_GB2312" w:cs="Times New Roman"/>
          <w:sz w:val="28"/>
          <w:szCs w:val="28"/>
          <w:lang w:eastAsia="zh-CN"/>
        </w:rPr>
        <w:t>、计划财务处</w:t>
      </w:r>
      <w:r>
        <w:rPr>
          <w:rFonts w:hint="eastAsia" w:ascii="楷体_GB2312" w:hAnsi="Calibri" w:eastAsia="楷体_GB2312" w:cs="Times New Roman"/>
          <w:sz w:val="28"/>
          <w:szCs w:val="28"/>
        </w:rPr>
        <w:t>存档。</w:t>
      </w:r>
    </w:p>
    <w:p>
      <w:pPr>
        <w:rPr>
          <w:rFonts w:hint="eastAsia" w:ascii="楷体_GB2312" w:hAnsi="Calibri" w:eastAsia="楷体_GB2312" w:cs="Times New Roman"/>
          <w:sz w:val="28"/>
          <w:szCs w:val="28"/>
        </w:rPr>
      </w:pPr>
      <w:r>
        <w:rPr>
          <w:rFonts w:hint="eastAsia" w:ascii="楷体_GB2312" w:hAnsi="Calibri" w:eastAsia="楷体_GB2312" w:cs="Times New Roman"/>
          <w:sz w:val="28"/>
          <w:szCs w:val="28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仿宋_GB2312" w:hAnsi="仿宋" w:eastAsia="仿宋_GB2312"/>
          <w:kern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" w:eastAsia="仿宋_GB2312"/>
          <w:kern w:val="0"/>
          <w:sz w:val="32"/>
          <w:szCs w:val="32"/>
          <w:lang w:val="en-US" w:eastAsia="zh-CN"/>
        </w:rPr>
        <w:t>附件3</w:t>
      </w:r>
    </w:p>
    <w:p>
      <w:pPr>
        <w:widowControl w:val="0"/>
        <w:jc w:val="center"/>
        <w:rPr>
          <w:rFonts w:ascii="仿宋_GB2312" w:hAnsi="Calibri" w:eastAsia="仿宋_GB2312" w:cs="Times New Roman"/>
          <w:sz w:val="24"/>
          <w:szCs w:val="22"/>
        </w:rPr>
      </w:pPr>
      <w:r>
        <w:rPr>
          <w:rFonts w:hint="eastAsia" w:ascii="方正小标宋_GBK" w:hAnsi="方正小标宋_GBK" w:eastAsia="方正小标宋_GBK" w:cs="方正小标宋_GBK"/>
          <w:kern w:val="0"/>
          <w:sz w:val="44"/>
          <w:szCs w:val="44"/>
          <w:lang w:val="en-US" w:eastAsia="zh-CN"/>
        </w:rPr>
        <w:t xml:space="preserve">衡阳技师学院科级干部外出审批表  </w:t>
      </w:r>
      <w:r>
        <w:rPr>
          <w:rFonts w:hint="eastAsia" w:ascii="方正小标宋简体" w:hAnsi="方正小标宋简体" w:eastAsia="方正小标宋简体" w:cs="方正小标宋简体"/>
          <w:b/>
          <w:bCs w:val="0"/>
          <w:sz w:val="24"/>
          <w:szCs w:val="22"/>
        </w:rPr>
        <w:t xml:space="preserve">   </w:t>
      </w:r>
      <w:r>
        <w:rPr>
          <w:rFonts w:ascii="仿宋_GB2312" w:hAnsi="Calibri" w:eastAsia="仿宋_GB2312" w:cs="Times New Roman"/>
          <w:sz w:val="24"/>
          <w:szCs w:val="22"/>
        </w:rPr>
        <w:t xml:space="preserve">     </w:t>
      </w:r>
      <w:r>
        <w:rPr>
          <w:rFonts w:hint="eastAsia" w:ascii="仿宋_GB2312" w:hAnsi="Calibri" w:eastAsia="仿宋_GB2312" w:cs="Times New Roman"/>
          <w:sz w:val="24"/>
          <w:szCs w:val="22"/>
        </w:rPr>
        <w:t xml:space="preserve">         </w:t>
      </w:r>
    </w:p>
    <w:tbl>
      <w:tblPr>
        <w:tblStyle w:val="2"/>
        <w:tblW w:w="9551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3"/>
        <w:gridCol w:w="1731"/>
        <w:gridCol w:w="1050"/>
        <w:gridCol w:w="542"/>
        <w:gridCol w:w="842"/>
        <w:gridCol w:w="1166"/>
        <w:gridCol w:w="885"/>
        <w:gridCol w:w="199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申请人</w:t>
            </w:r>
          </w:p>
        </w:tc>
        <w:tc>
          <w:tcPr>
            <w:tcW w:w="173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部门</w:t>
            </w:r>
          </w:p>
        </w:tc>
        <w:tc>
          <w:tcPr>
            <w:tcW w:w="255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  <w:tc>
          <w:tcPr>
            <w:tcW w:w="885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职务</w:t>
            </w:r>
          </w:p>
        </w:tc>
        <w:tc>
          <w:tcPr>
            <w:tcW w:w="199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5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事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由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8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时间</w:t>
            </w:r>
          </w:p>
        </w:tc>
        <w:tc>
          <w:tcPr>
            <w:tcW w:w="3323" w:type="dxa"/>
            <w:gridSpan w:val="3"/>
            <w:noWrap w:val="0"/>
            <w:vAlign w:val="center"/>
          </w:tcPr>
          <w:p>
            <w:pPr>
              <w:spacing w:line="360" w:lineRule="exact"/>
              <w:ind w:firstLine="560" w:firstLineChars="200"/>
              <w:rPr>
                <w:rFonts w:ascii="仿宋_GB2312" w:hAnsi="Calibri" w:eastAsia="仿宋_GB2312" w:cs="Times New Roman"/>
                <w:sz w:val="28"/>
                <w:szCs w:val="28"/>
                <w:u w:val="single"/>
              </w:rPr>
            </w:pPr>
          </w:p>
        </w:tc>
        <w:tc>
          <w:tcPr>
            <w:tcW w:w="84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随行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人员</w:t>
            </w:r>
          </w:p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名单</w:t>
            </w:r>
          </w:p>
        </w:tc>
        <w:tc>
          <w:tcPr>
            <w:tcW w:w="4043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3" w:hRule="exac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外出地点</w:t>
            </w:r>
          </w:p>
          <w:p>
            <w:pPr>
              <w:spacing w:line="360" w:lineRule="exact"/>
              <w:jc w:val="both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路线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及经费预算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计划财务处意见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（外出涉及经费开支须计划财务处签写意见）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部门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负责人</w:t>
            </w:r>
          </w:p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</w:t>
            </w: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签字：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    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年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月</w:t>
            </w:r>
            <w:r>
              <w:rPr>
                <w:rFonts w:ascii="仿宋_GB2312" w:hAnsi="Calibri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主管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（联系）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</w:rPr>
              <w:t>院领导</w:t>
            </w: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  <w:p>
            <w:pPr>
              <w:spacing w:line="360" w:lineRule="exact"/>
              <w:ind w:firstLine="2940" w:firstLineChars="1050"/>
              <w:rPr>
                <w:rFonts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院长意见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atLeast"/>
          <w:jc w:val="center"/>
        </w:trPr>
        <w:tc>
          <w:tcPr>
            <w:tcW w:w="134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Calibri" w:eastAsia="仿宋_GB2312" w:cs="Times New Roman"/>
                <w:sz w:val="28"/>
                <w:szCs w:val="28"/>
                <w:lang w:eastAsia="zh-CN"/>
              </w:rPr>
              <w:t>党委书记意见</w:t>
            </w:r>
          </w:p>
        </w:tc>
        <w:tc>
          <w:tcPr>
            <w:tcW w:w="8208" w:type="dxa"/>
            <w:gridSpan w:val="7"/>
            <w:noWrap w:val="0"/>
            <w:vAlign w:val="center"/>
          </w:tcPr>
          <w:p>
            <w:pPr>
              <w:spacing w:line="360" w:lineRule="exact"/>
              <w:ind w:firstLine="2940" w:firstLineChars="1050"/>
              <w:rPr>
                <w:rFonts w:hint="eastAsia" w:ascii="仿宋_GB2312" w:hAnsi="Calibri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520" w:lineRule="exact"/>
        <w:jc w:val="both"/>
      </w:pPr>
      <w:r>
        <w:rPr>
          <w:rFonts w:hint="eastAsia" w:ascii="楷体_GB2312" w:hAnsi="Calibri" w:eastAsia="楷体_GB2312" w:cs="Times New Roman"/>
          <w:sz w:val="28"/>
          <w:szCs w:val="28"/>
        </w:rPr>
        <w:t>备注：本表一式</w:t>
      </w:r>
      <w:r>
        <w:rPr>
          <w:rFonts w:hint="eastAsia" w:ascii="楷体_GB2312" w:hAnsi="Calibri" w:eastAsia="楷体_GB2312" w:cs="Times New Roman"/>
          <w:sz w:val="28"/>
          <w:szCs w:val="28"/>
          <w:lang w:eastAsia="zh-CN"/>
        </w:rPr>
        <w:t>叁</w:t>
      </w:r>
      <w:r>
        <w:rPr>
          <w:rFonts w:hint="eastAsia" w:ascii="楷体_GB2312" w:hAnsi="Calibri" w:eastAsia="楷体_GB2312" w:cs="Times New Roman"/>
          <w:sz w:val="28"/>
          <w:szCs w:val="28"/>
        </w:rPr>
        <w:t>份，分别交由党政办公室、组织人事处</w:t>
      </w:r>
      <w:r>
        <w:rPr>
          <w:rFonts w:hint="eastAsia" w:ascii="楷体_GB2312" w:hAnsi="Calibri" w:eastAsia="楷体_GB2312" w:cs="Times New Roman"/>
          <w:sz w:val="28"/>
          <w:szCs w:val="28"/>
          <w:lang w:eastAsia="zh-CN"/>
        </w:rPr>
        <w:t>、计划财务处</w:t>
      </w:r>
      <w:r>
        <w:rPr>
          <w:rFonts w:hint="eastAsia" w:ascii="楷体_GB2312" w:hAnsi="Calibri" w:eastAsia="楷体_GB2312" w:cs="Times New Roman"/>
          <w:sz w:val="28"/>
          <w:szCs w:val="28"/>
        </w:rPr>
        <w:t>存档。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hMTJhYTQzMjMzOWVkZTYwNzE5NTE3Y2FiNzY4MTgifQ=="/>
  </w:docVars>
  <w:rsids>
    <w:rsidRoot w:val="5ADF1F79"/>
    <w:rsid w:val="0D9D24E2"/>
    <w:rsid w:val="5ADF1F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389</Words>
  <Characters>389</Characters>
  <Lines>0</Lines>
  <Paragraphs>0</Paragraphs>
  <TotalTime>1</TotalTime>
  <ScaleCrop>false</ScaleCrop>
  <LinksUpToDate>false</LinksUpToDate>
  <CharactersWithSpaces>696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2023-04-14T14:01:00Z</dcterms:created>
  <dc:creator>WPS_1631099550</dc:creator>
  <cp:lastModifiedBy>WPS_1631099550</cp:lastModifiedBy>
  <dcterms:modified xsi:type="dcterms:W3CDTF">2023-04-14T14:03:37Z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25F84E8CF9C6409DACECB67F5BF70D7F</vt:lpwstr>
  </property>
</Properties>
</file>