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C5C" w:rsidRPr="00843C5C" w:rsidRDefault="00843C5C" w:rsidP="00843C5C">
      <w:pPr>
        <w:widowControl/>
        <w:shd w:val="clear" w:color="auto" w:fill="FFFFFF"/>
        <w:spacing w:line="600" w:lineRule="atLeast"/>
        <w:jc w:val="center"/>
        <w:rPr>
          <w:rFonts w:ascii="方正小标宋_GBK" w:eastAsia="方正小标宋_GBK" w:hAnsi="宋体" w:cs="宋体" w:hint="eastAsia"/>
          <w:color w:val="000000"/>
          <w:kern w:val="0"/>
          <w:sz w:val="36"/>
          <w:szCs w:val="36"/>
        </w:rPr>
      </w:pPr>
      <w:r w:rsidRPr="00843C5C">
        <w:rPr>
          <w:rFonts w:ascii="方正小标宋_GBK" w:eastAsia="方正小标宋_GBK" w:hAnsi="宋体" w:cs="宋体" w:hint="eastAsia"/>
          <w:color w:val="000000"/>
          <w:kern w:val="0"/>
          <w:sz w:val="36"/>
          <w:szCs w:val="36"/>
        </w:rPr>
        <w:t>职业技能培训线上平台机构名单（54家）</w:t>
      </w:r>
    </w:p>
    <w:tbl>
      <w:tblPr>
        <w:tblW w:w="0" w:type="auto"/>
        <w:jc w:val="center"/>
        <w:tblLayout w:type="fixed"/>
        <w:tblCellMar>
          <w:top w:w="15" w:type="dxa"/>
          <w:left w:w="15" w:type="dxa"/>
          <w:bottom w:w="15" w:type="dxa"/>
          <w:right w:w="15" w:type="dxa"/>
        </w:tblCellMar>
        <w:tblLook w:val="04A0"/>
      </w:tblPr>
      <w:tblGrid>
        <w:gridCol w:w="511"/>
        <w:gridCol w:w="1205"/>
        <w:gridCol w:w="3261"/>
        <w:gridCol w:w="4478"/>
        <w:gridCol w:w="2543"/>
        <w:gridCol w:w="1990"/>
      </w:tblGrid>
      <w:tr w:rsidR="00843C5C" w:rsidRPr="00843C5C" w:rsidTr="00843C5C">
        <w:trPr>
          <w:tblHeader/>
          <w:jc w:val="center"/>
        </w:trPr>
        <w:tc>
          <w:tcPr>
            <w:tcW w:w="511" w:type="dxa"/>
            <w:tcBorders>
              <w:top w:val="single" w:sz="8" w:space="0" w:color="auto"/>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Arial" w:eastAsia="宋体" w:hAnsi="Arial" w:cs="Arial"/>
                <w:b/>
                <w:bCs/>
                <w:color w:val="000000"/>
                <w:kern w:val="0"/>
                <w:sz w:val="24"/>
                <w:szCs w:val="24"/>
              </w:rPr>
              <w:t>序号</w:t>
            </w:r>
          </w:p>
        </w:tc>
        <w:tc>
          <w:tcPr>
            <w:tcW w:w="1205" w:type="dxa"/>
            <w:tcBorders>
              <w:top w:val="single" w:sz="8" w:space="0" w:color="auto"/>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Arial" w:eastAsia="宋体" w:hAnsi="Arial" w:cs="Arial"/>
                <w:b/>
                <w:bCs/>
                <w:color w:val="000000"/>
                <w:kern w:val="0"/>
                <w:sz w:val="24"/>
                <w:szCs w:val="24"/>
              </w:rPr>
              <w:t>机构名称</w:t>
            </w:r>
          </w:p>
        </w:tc>
        <w:tc>
          <w:tcPr>
            <w:tcW w:w="3261" w:type="dxa"/>
            <w:tcBorders>
              <w:top w:val="single" w:sz="8" w:space="0" w:color="auto"/>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Arial" w:eastAsia="宋体" w:hAnsi="Arial" w:cs="Arial"/>
                <w:b/>
                <w:bCs/>
                <w:color w:val="000000"/>
                <w:kern w:val="0"/>
                <w:sz w:val="24"/>
                <w:szCs w:val="24"/>
              </w:rPr>
              <w:t>平台名称及网址</w:t>
            </w:r>
          </w:p>
        </w:tc>
        <w:tc>
          <w:tcPr>
            <w:tcW w:w="7021" w:type="dxa"/>
            <w:gridSpan w:val="2"/>
            <w:tcBorders>
              <w:top w:val="single" w:sz="8" w:space="0" w:color="auto"/>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Arial" w:eastAsia="宋体" w:hAnsi="Arial" w:cs="Arial"/>
                <w:b/>
                <w:bCs/>
                <w:color w:val="000000"/>
                <w:kern w:val="0"/>
                <w:sz w:val="24"/>
                <w:szCs w:val="24"/>
              </w:rPr>
              <w:t>平台资源简述</w:t>
            </w:r>
          </w:p>
        </w:tc>
        <w:tc>
          <w:tcPr>
            <w:tcW w:w="1990" w:type="dxa"/>
            <w:tcBorders>
              <w:top w:val="single" w:sz="8" w:space="0" w:color="auto"/>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Arial" w:eastAsia="宋体" w:hAnsi="Arial" w:cs="Arial"/>
                <w:b/>
                <w:bCs/>
                <w:color w:val="000000"/>
                <w:kern w:val="0"/>
                <w:sz w:val="24"/>
                <w:szCs w:val="24"/>
              </w:rPr>
              <w:t>联系人</w:t>
            </w:r>
          </w:p>
        </w:tc>
      </w:tr>
      <w:tr w:rsidR="00843C5C" w:rsidRPr="00843C5C" w:rsidTr="00843C5C">
        <w:trPr>
          <w:trHeight w:val="936"/>
          <w:jc w:val="center"/>
        </w:trPr>
        <w:tc>
          <w:tcPr>
            <w:tcW w:w="511" w:type="dxa"/>
            <w:vMerge w:val="restart"/>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w:t>
            </w:r>
          </w:p>
        </w:tc>
        <w:tc>
          <w:tcPr>
            <w:tcW w:w="1205" w:type="dxa"/>
            <w:vMerge w:val="restart"/>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阿里巴巴（中国）教育科技有限公司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淘宝大学</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https://daxue.taobao.com</w:t>
            </w:r>
            <w:r w:rsidRPr="00843C5C">
              <w:rPr>
                <w:rFonts w:ascii="Arial" w:eastAsia="宋体" w:hAnsi="Arial" w:cs="Arial"/>
                <w:color w:val="000000"/>
                <w:kern w:val="0"/>
                <w:sz w:val="18"/>
                <w:szCs w:val="18"/>
              </w:rPr>
              <w:t> </w:t>
            </w:r>
          </w:p>
        </w:tc>
        <w:tc>
          <w:tcPr>
            <w:tcW w:w="7021" w:type="dxa"/>
            <w:gridSpan w:val="2"/>
            <w:vMerge w:val="restart"/>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涉及人工智能、电商及相关服务领域；主要有电商推广、电商运营、电商客服、美工、人工智能训练师等多个职业（工种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王萍</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18611916165</w:t>
            </w:r>
            <w:r w:rsidRPr="00843C5C">
              <w:rPr>
                <w:rFonts w:ascii="Arial" w:eastAsia="宋体" w:hAnsi="Arial" w:cs="Arial"/>
                <w:color w:val="000000"/>
                <w:kern w:val="0"/>
                <w:sz w:val="18"/>
                <w:szCs w:val="18"/>
              </w:rPr>
              <w:t> </w:t>
            </w:r>
          </w:p>
        </w:tc>
      </w:tr>
      <w:tr w:rsidR="00843C5C" w:rsidRPr="00843C5C" w:rsidTr="006C399A">
        <w:trPr>
          <w:trHeight w:val="695"/>
          <w:jc w:val="center"/>
        </w:trPr>
        <w:tc>
          <w:tcPr>
            <w:tcW w:w="511" w:type="dxa"/>
            <w:vMerge/>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1205" w:type="dxa"/>
            <w:vMerge/>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阿里巴巴认证</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https://alicert.taobao.com</w:t>
            </w:r>
            <w:r w:rsidRPr="00843C5C">
              <w:rPr>
                <w:rFonts w:ascii="Arial" w:eastAsia="宋体" w:hAnsi="Arial" w:cs="Arial"/>
                <w:color w:val="000000"/>
                <w:kern w:val="0"/>
                <w:sz w:val="18"/>
                <w:szCs w:val="18"/>
              </w:rPr>
              <w:t> </w:t>
            </w:r>
          </w:p>
        </w:tc>
        <w:tc>
          <w:tcPr>
            <w:tcW w:w="7021" w:type="dxa"/>
            <w:gridSpan w:val="2"/>
            <w:vMerge/>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郭庆榕</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13067855538</w:t>
            </w:r>
            <w:r w:rsidRPr="00843C5C">
              <w:rPr>
                <w:rFonts w:ascii="Arial" w:eastAsia="宋体" w:hAnsi="Arial" w:cs="Arial"/>
                <w:color w:val="000000"/>
                <w:kern w:val="0"/>
                <w:sz w:val="18"/>
                <w:szCs w:val="18"/>
              </w:rPr>
              <w:t> </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2</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钉钉（中国）信息技术有限公司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钉钉职业技能培训在线平台</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钉钉</w:t>
            </w:r>
            <w:r w:rsidRPr="00843C5C">
              <w:rPr>
                <w:rFonts w:ascii="Times New Roman" w:eastAsia="宋体" w:hAnsi="Times New Roman" w:cs="Times New Roman"/>
                <w:color w:val="000000"/>
                <w:kern w:val="0"/>
                <w:sz w:val="24"/>
                <w:szCs w:val="24"/>
              </w:rPr>
              <w:t>APP</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涉及创新创业、新能源汽车、交通、安全、计算机操作、轻工工艺等领域；主要涵盖创业就业指导、新能源汽车技术、铁路交通运营管理、安全生产、纺织品设计、办公软件等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李晓燕</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17681806118</w:t>
            </w:r>
            <w:r w:rsidRPr="00843C5C">
              <w:rPr>
                <w:rFonts w:ascii="Arial" w:eastAsia="宋体" w:hAnsi="Arial" w:cs="Arial"/>
                <w:color w:val="000000"/>
                <w:kern w:val="0"/>
                <w:sz w:val="18"/>
                <w:szCs w:val="18"/>
              </w:rPr>
              <w:t> </w:t>
            </w:r>
          </w:p>
        </w:tc>
      </w:tr>
      <w:tr w:rsidR="00843C5C" w:rsidRPr="00843C5C" w:rsidTr="006C399A">
        <w:trPr>
          <w:trHeight w:val="1355"/>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3</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腾讯科技（深圳）有限公司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腾讯课堂</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http://Ke.qq.com</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涉及软件开发、网络安全、网络运营、网页设计、汽车维修等领域；主要包括前端工程师、渗透测试工程师、短视频运营、电商设计师、汽车维修工等</w:t>
            </w:r>
            <w:r w:rsidRPr="00843C5C">
              <w:rPr>
                <w:rFonts w:ascii="Times New Roman" w:eastAsia="宋体" w:hAnsi="Times New Roman" w:cs="Times New Roman"/>
                <w:color w:val="000000"/>
                <w:kern w:val="0"/>
                <w:sz w:val="24"/>
                <w:szCs w:val="24"/>
              </w:rPr>
              <w:t>40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张泉</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18682126499</w:t>
            </w:r>
            <w:r w:rsidRPr="00843C5C">
              <w:rPr>
                <w:rFonts w:ascii="Arial" w:eastAsia="宋体" w:hAnsi="Arial" w:cs="Arial"/>
                <w:color w:val="000000"/>
                <w:kern w:val="0"/>
                <w:sz w:val="18"/>
                <w:szCs w:val="18"/>
              </w:rPr>
              <w:t> </w:t>
            </w:r>
          </w:p>
        </w:tc>
      </w:tr>
      <w:tr w:rsidR="00843C5C" w:rsidRPr="00843C5C" w:rsidTr="006C399A">
        <w:trPr>
          <w:trHeight w:val="1396"/>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华为（杭州）培训中心有限公司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华为人才在线平台</w:t>
            </w:r>
            <w:r w:rsidRPr="00843C5C">
              <w:rPr>
                <w:rFonts w:ascii="宋体" w:eastAsia="宋体" w:hAnsi="宋体" w:cs="Times New Roman" w:hint="eastAsia"/>
                <w:color w:val="000000"/>
                <w:kern w:val="0"/>
                <w:sz w:val="24"/>
                <w:szCs w:val="24"/>
              </w:rPr>
              <w:t>https://e.huawei.com/cn/talent/</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涉及电子测试、计算机操作领域；主要涵盖</w:t>
            </w:r>
            <w:r w:rsidRPr="00843C5C">
              <w:rPr>
                <w:rFonts w:ascii="Times New Roman" w:eastAsia="宋体" w:hAnsi="Times New Roman" w:cs="Times New Roman"/>
                <w:color w:val="000000"/>
                <w:kern w:val="0"/>
                <w:sz w:val="24"/>
                <w:szCs w:val="24"/>
              </w:rPr>
              <w:t>ICT</w:t>
            </w:r>
            <w:r w:rsidRPr="00843C5C">
              <w:rPr>
                <w:rFonts w:ascii="仿宋" w:eastAsia="仿宋" w:hAnsi="仿宋" w:cs="Times New Roman"/>
                <w:color w:val="000000"/>
                <w:kern w:val="0"/>
                <w:sz w:val="24"/>
                <w:szCs w:val="24"/>
              </w:rPr>
              <w:t>工程师、云计算技术、大数据技术、物联网技术、人工智能技术、鲲鹏芯片技术、数据库技术等</w:t>
            </w:r>
            <w:r w:rsidRPr="00843C5C">
              <w:rPr>
                <w:rFonts w:ascii="Times New Roman" w:eastAsia="宋体" w:hAnsi="Times New Roman" w:cs="Times New Roman"/>
                <w:color w:val="000000"/>
                <w:kern w:val="0"/>
                <w:sz w:val="24"/>
                <w:szCs w:val="24"/>
              </w:rPr>
              <w:t>30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朱殿荣</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18688820239</w:t>
            </w:r>
          </w:p>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薛峰</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13910193728</w:t>
            </w:r>
            <w:r w:rsidRPr="00843C5C">
              <w:rPr>
                <w:rFonts w:ascii="Arial" w:eastAsia="宋体" w:hAnsi="Arial" w:cs="Arial"/>
                <w:color w:val="000000"/>
                <w:kern w:val="0"/>
                <w:sz w:val="18"/>
                <w:szCs w:val="18"/>
              </w:rPr>
              <w:t> </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5</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京东教育文化有限公司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精英学习平台</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http://j.jdlearn.com.cn/</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涉及物流、电商、人工智能、网络安全领域；主要包含物流仓储、供应链专业、电商运营、电商视觉设计、人工智能、网络安全等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郭雪瑶</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15011296825</w:t>
            </w:r>
            <w:r w:rsidRPr="00843C5C">
              <w:rPr>
                <w:rFonts w:ascii="Arial" w:eastAsia="宋体" w:hAnsi="Arial" w:cs="Arial"/>
                <w:color w:val="000000"/>
                <w:kern w:val="0"/>
                <w:sz w:val="18"/>
                <w:szCs w:val="18"/>
              </w:rPr>
              <w:t> </w:t>
            </w:r>
          </w:p>
        </w:tc>
      </w:tr>
      <w:tr w:rsidR="00843C5C" w:rsidRPr="00843C5C" w:rsidTr="00843C5C">
        <w:trPr>
          <w:trHeight w:val="1851"/>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6</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北京五八信息技术有限公司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五八大学</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http://daxue.58.com</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涉及汽车、生活服务、房地产、信息化服务领域；主要有二手车鉴定评估师、母婴护理、保育员、家政服务员、房产经纪人、</w:t>
            </w:r>
            <w:r w:rsidRPr="00843C5C">
              <w:rPr>
                <w:rFonts w:ascii="Times New Roman" w:eastAsia="宋体" w:hAnsi="Times New Roman" w:cs="Times New Roman"/>
                <w:color w:val="000000"/>
                <w:kern w:val="0"/>
                <w:sz w:val="24"/>
                <w:szCs w:val="24"/>
              </w:rPr>
              <w:t>58</w:t>
            </w:r>
            <w:r w:rsidRPr="00843C5C">
              <w:rPr>
                <w:rFonts w:ascii="仿宋" w:eastAsia="仿宋" w:hAnsi="仿宋" w:cs="Times New Roman"/>
                <w:color w:val="000000"/>
                <w:kern w:val="0"/>
                <w:sz w:val="24"/>
                <w:szCs w:val="24"/>
              </w:rPr>
              <w:t>同镇站长互联网能力提升等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贾利军</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18601281617</w:t>
            </w:r>
            <w:r w:rsidRPr="00843C5C">
              <w:rPr>
                <w:rFonts w:ascii="Arial" w:eastAsia="宋体" w:hAnsi="Arial" w:cs="Arial"/>
                <w:color w:val="000000"/>
                <w:kern w:val="0"/>
                <w:sz w:val="18"/>
                <w:szCs w:val="18"/>
              </w:rPr>
              <w:t> </w:t>
            </w:r>
          </w:p>
        </w:tc>
      </w:tr>
      <w:tr w:rsidR="00843C5C" w:rsidRPr="00843C5C" w:rsidTr="00843C5C">
        <w:trPr>
          <w:trHeight w:val="1971"/>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7</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苏宁帮客科技服务有限公司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苏宁帮客蓝狮学院</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苏师傅</w:t>
            </w:r>
            <w:r w:rsidRPr="00843C5C">
              <w:rPr>
                <w:rFonts w:ascii="Times New Roman" w:eastAsia="宋体" w:hAnsi="Times New Roman" w:cs="Times New Roman" w:hint="eastAsia"/>
                <w:color w:val="000000"/>
                <w:kern w:val="0"/>
                <w:sz w:val="24"/>
                <w:szCs w:val="24"/>
              </w:rPr>
              <w:t>APP</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r>
              <w:rPr>
                <w:rFonts w:ascii="Times New Roman" w:eastAsia="宋体" w:hAnsi="Times New Roman" w:cs="Times New Roman"/>
                <w:noProof/>
                <w:color w:val="000000"/>
                <w:kern w:val="0"/>
                <w:sz w:val="24"/>
                <w:szCs w:val="24"/>
              </w:rPr>
              <w:drawing>
                <wp:inline distT="0" distB="0" distL="0" distR="0">
                  <wp:extent cx="742950" cy="723900"/>
                  <wp:effectExtent l="19050" t="0" r="0" b="0"/>
                  <wp:docPr id="1" name="图片 1" descr="http://www.mohrss.gov.cn/SYrlzyhshbzb/dongtaixinwen/buneiyaowen/rsxw/202009/W020200923411628557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hrss.gov.cn/SYrlzyhshbzb/dongtaixinwen/buneiyaowen/rsxw/202009/W020200923411628557190.png"/>
                          <pic:cNvPicPr>
                            <a:picLocks noChangeAspect="1" noChangeArrowheads="1"/>
                          </pic:cNvPicPr>
                        </pic:nvPicPr>
                        <pic:blipFill>
                          <a:blip r:embed="rId6"/>
                          <a:srcRect/>
                          <a:stretch>
                            <a:fillRect/>
                          </a:stretch>
                        </pic:blipFill>
                        <pic:spPr bwMode="auto">
                          <a:xfrm>
                            <a:off x="0" y="0"/>
                            <a:ext cx="742950" cy="723900"/>
                          </a:xfrm>
                          <a:prstGeom prst="rect">
                            <a:avLst/>
                          </a:prstGeom>
                          <a:noFill/>
                          <a:ln w="9525">
                            <a:noFill/>
                            <a:miter lim="800000"/>
                            <a:headEnd/>
                            <a:tailEnd/>
                          </a:ln>
                        </pic:spPr>
                      </pic:pic>
                    </a:graphicData>
                  </a:graphic>
                </wp:inline>
              </w:drawing>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涉及电器安装与维修、家政服务领域；主要有：空调安装与维修、热水器安装与维修、采暖安装与维修、家电清洗服务、空气治理、保洁服务等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许致英</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18651663800</w:t>
            </w:r>
          </w:p>
        </w:tc>
      </w:tr>
      <w:tr w:rsidR="00843C5C" w:rsidRPr="00843C5C" w:rsidTr="00843C5C">
        <w:trPr>
          <w:trHeight w:val="1533"/>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8</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北京字节跳动科技有限公司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字节跳动在线技能培训平台</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https://m.toutiao.com/is/GewtUC/</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涉及网站运营、品牌营销、电商领域；主要包括内容运营（图文及视频）、品牌营销、信息流营销、电商运营等多个职业（工种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郭楠</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13811774188</w:t>
            </w:r>
            <w:r w:rsidRPr="00843C5C">
              <w:rPr>
                <w:rFonts w:ascii="Arial" w:eastAsia="宋体" w:hAnsi="Arial" w:cs="Arial"/>
                <w:color w:val="000000"/>
                <w:kern w:val="0"/>
                <w:sz w:val="18"/>
                <w:szCs w:val="18"/>
              </w:rPr>
              <w:t> </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9</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济南阳光大姐服务有限责任公司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阳光大姐家政培训平台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http://www.jzfwpxpt.com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涉及家政服务领域；主要涵盖家政服务员、母婴护理师、养老护理员、育婴员等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李凯</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15588816013</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陈平</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15588816007</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孙晓川</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15315313299</w:t>
            </w:r>
          </w:p>
        </w:tc>
      </w:tr>
      <w:tr w:rsidR="00843C5C" w:rsidRPr="00843C5C" w:rsidTr="006C399A">
        <w:trPr>
          <w:trHeight w:val="1568"/>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10</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北京易盟天地信息技术股份有限公司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w:t>
            </w:r>
            <w:r w:rsidRPr="00843C5C">
              <w:rPr>
                <w:rFonts w:ascii="仿宋" w:eastAsia="仿宋" w:hAnsi="仿宋" w:cs="Arial" w:hint="eastAsia"/>
                <w:color w:val="000000"/>
                <w:kern w:val="0"/>
                <w:sz w:val="24"/>
                <w:szCs w:val="24"/>
              </w:rPr>
              <w:t>家政家园</w:t>
            </w:r>
            <w:r w:rsidRPr="00843C5C">
              <w:rPr>
                <w:rFonts w:ascii="Times New Roman" w:eastAsia="宋体" w:hAnsi="Times New Roman" w:cs="Times New Roman" w:hint="eastAsia"/>
                <w:color w:val="000000"/>
                <w:kern w:val="0"/>
                <w:sz w:val="24"/>
                <w:szCs w:val="24"/>
              </w:rPr>
              <w:t>”</w:t>
            </w:r>
            <w:r w:rsidRPr="00843C5C">
              <w:rPr>
                <w:rFonts w:ascii="仿宋" w:eastAsia="仿宋" w:hAnsi="仿宋" w:cs="Arial" w:hint="eastAsia"/>
                <w:color w:val="000000"/>
                <w:kern w:val="0"/>
                <w:sz w:val="24"/>
                <w:szCs w:val="24"/>
              </w:rPr>
              <w:t>微信公众号</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家政家园</w:t>
            </w:r>
            <w:r w:rsidRPr="00843C5C">
              <w:rPr>
                <w:rFonts w:ascii="Times New Roman" w:eastAsia="宋体" w:hAnsi="Times New Roman" w:cs="Times New Roman" w:hint="eastAsia"/>
                <w:color w:val="000000"/>
                <w:kern w:val="0"/>
                <w:sz w:val="24"/>
                <w:szCs w:val="24"/>
              </w:rPr>
              <w:t>APP</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涉及家政服务、餐饮服务领域；主要有家政服务员、母婴护理师、养老护理员、育婴员、中式面点、西餐烘焙、家庭营养餐等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孙伟妮</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18911322015</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11</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北京三快在线科技有限公司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美团大学</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https://daxue.meituan.com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涉及互联网运营、配送业务、生活服务领域；主要涵盖互联网美业运营、互联网酒店营销、网络配送、配送运营、餐饮运营等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孙宠</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18611780317</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12</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北京智联三珂人才服务有限公司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智联招聘</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https://td.zhaopin.com</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智享盒子</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微信小程序</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智联招聘</w:t>
            </w:r>
            <w:r w:rsidRPr="00843C5C">
              <w:rPr>
                <w:rFonts w:ascii="Times New Roman" w:eastAsia="宋体" w:hAnsi="Times New Roman" w:cs="Times New Roman"/>
                <w:color w:val="000000"/>
                <w:kern w:val="0"/>
                <w:sz w:val="24"/>
                <w:szCs w:val="24"/>
              </w:rPr>
              <w:t>APP“</w:t>
            </w:r>
            <w:r w:rsidRPr="00843C5C">
              <w:rPr>
                <w:rFonts w:ascii="仿宋" w:eastAsia="仿宋" w:hAnsi="仿宋" w:cs="Times New Roman"/>
                <w:color w:val="000000"/>
                <w:kern w:val="0"/>
                <w:sz w:val="24"/>
                <w:szCs w:val="24"/>
              </w:rPr>
              <w:t>职</w:t>
            </w:r>
            <w:r w:rsidRPr="00843C5C">
              <w:rPr>
                <w:rFonts w:ascii="Times New Roman" w:eastAsia="宋体" w:hAnsi="Times New Roman" w:cs="Times New Roman"/>
                <w:color w:val="000000"/>
                <w:kern w:val="0"/>
                <w:sz w:val="24"/>
                <w:szCs w:val="24"/>
              </w:rPr>
              <w:t>Q</w:t>
            </w:r>
            <w:r w:rsidRPr="00843C5C">
              <w:rPr>
                <w:rFonts w:ascii="仿宋" w:eastAsia="仿宋" w:hAnsi="仿宋" w:cs="Times New Roman"/>
                <w:color w:val="000000"/>
                <w:kern w:val="0"/>
                <w:sz w:val="24"/>
                <w:szCs w:val="24"/>
              </w:rPr>
              <w:t>课程专区</w:t>
            </w:r>
            <w:r w:rsidRPr="00843C5C">
              <w:rPr>
                <w:rFonts w:ascii="Times New Roman" w:eastAsia="宋体" w:hAnsi="Times New Roman" w:cs="Times New Roman"/>
                <w:color w:val="000000"/>
                <w:kern w:val="0"/>
                <w:sz w:val="24"/>
                <w:szCs w:val="24"/>
              </w:rPr>
              <w:t>”</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涉及职业指导、劳动关系协调、疫情防控领域；主要有：应届毕业生招聘、企业人力资源管理师、灵活用工模型设计、企业疫情防控等数个职业（工种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姜莉</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15210197388</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孙诚</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13910939611</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北京猿圈科技有限责任公司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猿圈学堂</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https://college.oxcoder.com.cn</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涉及软件开发、人工智能领域；主要包括机器学习工程师、算法工程师、区块链工程师、数据挖掘工程师、微信小程序开发工程师等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赵云海</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010-57407961</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18600468901</w:t>
            </w:r>
          </w:p>
        </w:tc>
      </w:tr>
      <w:tr w:rsidR="00843C5C" w:rsidRPr="00843C5C" w:rsidTr="00843C5C">
        <w:trPr>
          <w:trHeight w:val="2985"/>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14</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大连东软教育科技集团有限公司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东软线上</w:t>
            </w:r>
            <w:r w:rsidRPr="00843C5C">
              <w:rPr>
                <w:rFonts w:ascii="Times New Roman" w:eastAsia="宋体" w:hAnsi="Times New Roman" w:cs="Times New Roman"/>
                <w:color w:val="000000"/>
                <w:kern w:val="0"/>
                <w:sz w:val="24"/>
                <w:szCs w:val="24"/>
              </w:rPr>
              <w:t>IT</w:t>
            </w:r>
            <w:r w:rsidRPr="00843C5C">
              <w:rPr>
                <w:rFonts w:ascii="仿宋" w:eastAsia="仿宋" w:hAnsi="仿宋" w:cs="Times New Roman"/>
                <w:color w:val="000000"/>
                <w:kern w:val="0"/>
                <w:sz w:val="24"/>
                <w:szCs w:val="24"/>
              </w:rPr>
              <w:t>技能培训平台</w:t>
            </w:r>
          </w:p>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课程实践子平台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http://cps.neucoding.com</w:t>
            </w:r>
          </w:p>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慕课子平台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http://www.neumooc.com</w:t>
            </w:r>
          </w:p>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软件项目开发实训子平台</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http://neulab.neumooc.com</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涉及软件开发领域；主要有</w:t>
            </w:r>
            <w:r w:rsidRPr="00843C5C">
              <w:rPr>
                <w:rFonts w:ascii="Times New Roman" w:eastAsia="宋体" w:hAnsi="Times New Roman" w:cs="Times New Roman"/>
                <w:color w:val="000000"/>
                <w:kern w:val="0"/>
                <w:sz w:val="24"/>
                <w:szCs w:val="24"/>
              </w:rPr>
              <w:t>JAVA</w:t>
            </w:r>
            <w:r w:rsidRPr="00843C5C">
              <w:rPr>
                <w:rFonts w:ascii="仿宋" w:eastAsia="仿宋" w:hAnsi="仿宋" w:cs="Times New Roman"/>
                <w:color w:val="000000"/>
                <w:kern w:val="0"/>
                <w:sz w:val="24"/>
                <w:szCs w:val="24"/>
              </w:rPr>
              <w:t>语言程序设计、</w:t>
            </w:r>
            <w:r w:rsidRPr="00843C5C">
              <w:rPr>
                <w:rFonts w:ascii="Times New Roman" w:eastAsia="宋体" w:hAnsi="Times New Roman" w:cs="Times New Roman"/>
                <w:color w:val="000000"/>
                <w:kern w:val="0"/>
                <w:sz w:val="24"/>
                <w:szCs w:val="24"/>
              </w:rPr>
              <w:t>MySQL</w:t>
            </w:r>
            <w:r w:rsidRPr="00843C5C">
              <w:rPr>
                <w:rFonts w:ascii="仿宋" w:eastAsia="仿宋" w:hAnsi="仿宋" w:cs="Times New Roman"/>
                <w:color w:val="000000"/>
                <w:kern w:val="0"/>
                <w:sz w:val="24"/>
                <w:szCs w:val="24"/>
              </w:rPr>
              <w:t>技术、</w:t>
            </w:r>
            <w:r w:rsidRPr="00843C5C">
              <w:rPr>
                <w:rFonts w:ascii="Times New Roman" w:eastAsia="宋体" w:hAnsi="Times New Roman" w:cs="Times New Roman"/>
                <w:color w:val="000000"/>
                <w:kern w:val="0"/>
                <w:sz w:val="24"/>
                <w:szCs w:val="24"/>
              </w:rPr>
              <w:t>HTML</w:t>
            </w:r>
            <w:r w:rsidRPr="00843C5C">
              <w:rPr>
                <w:rFonts w:ascii="仿宋" w:eastAsia="仿宋" w:hAnsi="仿宋" w:cs="Times New Roman"/>
                <w:color w:val="000000"/>
                <w:kern w:val="0"/>
                <w:sz w:val="24"/>
                <w:szCs w:val="24"/>
              </w:rPr>
              <w:t>网页制作技术、</w:t>
            </w:r>
            <w:r w:rsidRPr="00843C5C">
              <w:rPr>
                <w:rFonts w:ascii="Times New Roman" w:eastAsia="宋体" w:hAnsi="Times New Roman" w:cs="Times New Roman"/>
                <w:color w:val="000000"/>
                <w:kern w:val="0"/>
                <w:sz w:val="24"/>
                <w:szCs w:val="24"/>
              </w:rPr>
              <w:t>Javascript</w:t>
            </w:r>
            <w:r w:rsidRPr="00843C5C">
              <w:rPr>
                <w:rFonts w:ascii="仿宋" w:eastAsia="仿宋" w:hAnsi="仿宋" w:cs="Times New Roman"/>
                <w:color w:val="000000"/>
                <w:kern w:val="0"/>
                <w:sz w:val="24"/>
                <w:szCs w:val="24"/>
              </w:rPr>
              <w:t>程序设计、</w:t>
            </w:r>
            <w:r w:rsidRPr="00843C5C">
              <w:rPr>
                <w:rFonts w:ascii="Times New Roman" w:eastAsia="宋体" w:hAnsi="Times New Roman" w:cs="Times New Roman"/>
                <w:color w:val="000000"/>
                <w:kern w:val="0"/>
                <w:sz w:val="24"/>
                <w:szCs w:val="24"/>
              </w:rPr>
              <w:t>Java Web</w:t>
            </w:r>
            <w:r w:rsidRPr="00843C5C">
              <w:rPr>
                <w:rFonts w:ascii="仿宋" w:eastAsia="仿宋" w:hAnsi="仿宋" w:cs="Times New Roman"/>
                <w:color w:val="000000"/>
                <w:kern w:val="0"/>
                <w:sz w:val="24"/>
                <w:szCs w:val="24"/>
              </w:rPr>
              <w:t>开发等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刘佳</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0411-84832465</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13478606055</w:t>
            </w:r>
          </w:p>
        </w:tc>
      </w:tr>
      <w:tr w:rsidR="00843C5C" w:rsidRPr="00843C5C" w:rsidTr="00843C5C">
        <w:trPr>
          <w:trHeight w:val="2124"/>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15</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安徽双创教育科技有限公司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双创教育科技</w:t>
            </w:r>
          </w:p>
          <w:p w:rsidR="00843C5C" w:rsidRPr="00843C5C" w:rsidRDefault="00843C5C" w:rsidP="00843C5C">
            <w:pPr>
              <w:widowControl/>
              <w:jc w:val="center"/>
              <w:rPr>
                <w:rFonts w:ascii="Arial" w:eastAsia="宋体" w:hAnsi="Arial" w:cs="Arial"/>
                <w:color w:val="000000"/>
                <w:kern w:val="0"/>
                <w:sz w:val="18"/>
                <w:szCs w:val="18"/>
              </w:rPr>
            </w:pPr>
            <w:r>
              <w:rPr>
                <w:rFonts w:ascii="Times New Roman" w:eastAsia="宋体" w:hAnsi="Times New Roman" w:cs="Times New Roman"/>
                <w:noProof/>
                <w:color w:val="000000"/>
                <w:kern w:val="0"/>
                <w:sz w:val="24"/>
                <w:szCs w:val="24"/>
              </w:rPr>
              <w:drawing>
                <wp:inline distT="0" distB="0" distL="0" distR="0">
                  <wp:extent cx="1285875" cy="1343025"/>
                  <wp:effectExtent l="19050" t="0" r="9525" b="0"/>
                  <wp:docPr id="2" name="图片 2" descr="http://www.mohrss.gov.cn/SYrlzyhshbzb/dongtaixinwen/buneiyaowen/rsxw/202009/W020200923411628654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ohrss.gov.cn/SYrlzyhshbzb/dongtaixinwen/buneiyaowen/rsxw/202009/W020200923411628654300.png"/>
                          <pic:cNvPicPr>
                            <a:picLocks noChangeAspect="1" noChangeArrowheads="1"/>
                          </pic:cNvPicPr>
                        </pic:nvPicPr>
                        <pic:blipFill>
                          <a:blip r:embed="rId7"/>
                          <a:srcRect/>
                          <a:stretch>
                            <a:fillRect/>
                          </a:stretch>
                        </pic:blipFill>
                        <pic:spPr bwMode="auto">
                          <a:xfrm>
                            <a:off x="0" y="0"/>
                            <a:ext cx="1285875" cy="1343025"/>
                          </a:xfrm>
                          <a:prstGeom prst="rect">
                            <a:avLst/>
                          </a:prstGeom>
                          <a:noFill/>
                          <a:ln w="9525">
                            <a:noFill/>
                            <a:miter lim="800000"/>
                            <a:headEnd/>
                            <a:tailEnd/>
                          </a:ln>
                        </pic:spPr>
                      </pic:pic>
                    </a:graphicData>
                  </a:graphic>
                </wp:inline>
              </w:drawing>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涉及汽车维修、汽配销售领域；主要包括汽车零件知识、汽车基础知识、汽车保养检查、车辆大修拆解、车辆故障诊断、专用工具设备知识等多个职业（工种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戴国宝</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18130700089</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李峰</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18221427868</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16</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北京中鸿网略信息技术有限公司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职业技能学训测云平台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http://www.chinact.com.cn</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涉及新媒体运营、电子商务、计算机操作、机械加工、农业机械、旅游等领域；主要包括新媒体编辑、电子商务师、网络管理员、电子技术、车工、铸造工、家畜繁殖员、农机修理工、园艺技术、乡村旅游等</w:t>
            </w:r>
            <w:r w:rsidRPr="00843C5C">
              <w:rPr>
                <w:rFonts w:ascii="Times New Roman" w:eastAsia="宋体" w:hAnsi="Times New Roman" w:cs="Times New Roman"/>
                <w:color w:val="000000"/>
                <w:kern w:val="0"/>
                <w:sz w:val="24"/>
                <w:szCs w:val="24"/>
              </w:rPr>
              <w:t>20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夏敏</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13521443431</w:t>
            </w:r>
          </w:p>
        </w:tc>
      </w:tr>
      <w:tr w:rsidR="00843C5C" w:rsidRPr="00843C5C" w:rsidTr="006C399A">
        <w:trPr>
          <w:trHeight w:val="1568"/>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17</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大能手教育科技（北京）有限公司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大能手职业技能网络培训平台（技能大师在线培训平台）</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http://www.danengshou.com</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涉及机械、家政服务类、电商运营、汽车维修类、工业机器人等领域；主要涵盖钢筋工、保育员、电商运营管理、汽车维修工、工业机器人系统运维、数控车工等</w:t>
            </w:r>
            <w:r w:rsidRPr="00843C5C">
              <w:rPr>
                <w:rFonts w:ascii="Times New Roman" w:eastAsia="宋体" w:hAnsi="Times New Roman" w:cs="Times New Roman"/>
                <w:color w:val="000000"/>
                <w:kern w:val="0"/>
                <w:sz w:val="24"/>
                <w:szCs w:val="24"/>
              </w:rPr>
              <w:t>40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张蓁</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13701029329</w:t>
            </w:r>
          </w:p>
        </w:tc>
      </w:tr>
      <w:tr w:rsidR="00843C5C" w:rsidRPr="00843C5C" w:rsidTr="006C399A">
        <w:trPr>
          <w:trHeight w:val="1576"/>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河北省企业创新职业资格培训中心</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河北省职业培训公共服务平台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https://cms.wling.cn/d/u/hebzypx</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涉及劳动关系协调、安全生产、家政服务等领域；主要包括企业人力资源管理师、劳动关系协调员、安全评价师、育婴员等多个职业（工种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王飞</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13383012620</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843C5C">
        <w:trPr>
          <w:trHeight w:val="1766"/>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19</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湖北麦丁人力资源有限公司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湖北省育婴人才与信息服务公共平台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https://www.91maiding.com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涉及家政服务领域；主要有育婴员、母婴护理师等数个职业（工种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冯锐</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13476118131</w:t>
            </w:r>
          </w:p>
        </w:tc>
      </w:tr>
      <w:tr w:rsidR="00843C5C" w:rsidRPr="00843C5C" w:rsidTr="00843C5C">
        <w:trPr>
          <w:trHeight w:val="3047"/>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20</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厦门智见文化传媒有限公司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厦门智见：产业学院在线课堂</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https://appwsbybi5p8789.pc.xiaoe-tech.com</w:t>
            </w:r>
          </w:p>
          <w:p w:rsidR="00843C5C" w:rsidRPr="00843C5C" w:rsidRDefault="00843C5C" w:rsidP="006C399A">
            <w:pPr>
              <w:widowControl/>
              <w:jc w:val="center"/>
              <w:rPr>
                <w:rFonts w:ascii="Arial" w:eastAsia="宋体" w:hAnsi="Arial" w:cs="Arial"/>
                <w:color w:val="000000"/>
                <w:kern w:val="0"/>
                <w:sz w:val="18"/>
                <w:szCs w:val="18"/>
              </w:rPr>
            </w:pPr>
            <w:r>
              <w:rPr>
                <w:rFonts w:ascii="宋体" w:eastAsia="宋体" w:hAnsi="宋体" w:cs="Times New Roman"/>
                <w:noProof/>
                <w:color w:val="000000"/>
                <w:kern w:val="0"/>
                <w:sz w:val="24"/>
                <w:szCs w:val="24"/>
              </w:rPr>
              <w:drawing>
                <wp:inline distT="0" distB="0" distL="0" distR="0">
                  <wp:extent cx="1485900" cy="1485900"/>
                  <wp:effectExtent l="19050" t="0" r="0" b="0"/>
                  <wp:docPr id="3" name="图片 3" descr="http://www.mohrss.gov.cn/SYrlzyhshbzb/dongtaixinwen/buneiyaowen/rsxw/202009/W0202009234116286827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ohrss.gov.cn/SYrlzyhshbzb/dongtaixinwen/buneiyaowen/rsxw/202009/W020200923411628682715.png"/>
                          <pic:cNvPicPr>
                            <a:picLocks noChangeAspect="1" noChangeArrowheads="1"/>
                          </pic:cNvPicPr>
                        </pic:nvPicPr>
                        <pic:blipFill>
                          <a:blip r:embed="rId8"/>
                          <a:srcRect/>
                          <a:stretch>
                            <a:fillRect/>
                          </a:stretch>
                        </pic:blipFill>
                        <pic:spPr bwMode="auto">
                          <a:xfrm>
                            <a:off x="0" y="0"/>
                            <a:ext cx="1485900" cy="1485900"/>
                          </a:xfrm>
                          <a:prstGeom prst="rect">
                            <a:avLst/>
                          </a:prstGeom>
                          <a:noFill/>
                          <a:ln w="9525">
                            <a:noFill/>
                            <a:miter lim="800000"/>
                            <a:headEnd/>
                            <a:tailEnd/>
                          </a:ln>
                        </pic:spPr>
                      </pic:pic>
                    </a:graphicData>
                  </a:graphic>
                </wp:inline>
              </w:drawing>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涉及网络营销、计算机操作、创业、疫情防控等领域；主要涵盖线上营销、商品营销、</w:t>
            </w:r>
            <w:r w:rsidRPr="00843C5C">
              <w:rPr>
                <w:rFonts w:ascii="Times New Roman" w:eastAsia="宋体" w:hAnsi="Times New Roman" w:cs="Times New Roman"/>
                <w:color w:val="000000"/>
                <w:kern w:val="0"/>
                <w:sz w:val="24"/>
                <w:szCs w:val="24"/>
              </w:rPr>
              <w:t>Excel</w:t>
            </w:r>
            <w:r w:rsidRPr="00843C5C">
              <w:rPr>
                <w:rFonts w:ascii="仿宋" w:eastAsia="仿宋" w:hAnsi="仿宋" w:cs="Times New Roman"/>
                <w:color w:val="000000"/>
                <w:kern w:val="0"/>
                <w:sz w:val="24"/>
                <w:szCs w:val="24"/>
              </w:rPr>
              <w:t>办公软件、创业培训等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赵宇</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13905924203</w:t>
            </w:r>
          </w:p>
        </w:tc>
      </w:tr>
      <w:tr w:rsidR="00843C5C" w:rsidRPr="00843C5C" w:rsidTr="006C399A">
        <w:trPr>
          <w:trHeight w:val="1724"/>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21</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山东格莱森信息技术有限公司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潍坊职业培训网络平台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https://www.wfjtip.com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涉及家政服务、餐饮服务、生活服务、汽车维修、机械、物业安全、疫情防控等领域；主要包括育婴员、中式面点师、美容师、农作物植保员、汽车维修工、钳工、铸造工、保安员、眼镜验光员等</w:t>
            </w:r>
            <w:r w:rsidRPr="00843C5C">
              <w:rPr>
                <w:rFonts w:ascii="Times New Roman" w:eastAsia="宋体" w:hAnsi="Times New Roman" w:cs="Times New Roman"/>
                <w:color w:val="000000"/>
                <w:kern w:val="0"/>
                <w:sz w:val="24"/>
                <w:szCs w:val="24"/>
              </w:rPr>
              <w:t>20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李岩</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13793126178</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6C399A">
        <w:trPr>
          <w:trHeight w:val="1709"/>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22</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山东星科智能科技股份有限公司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行知学徒网</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https://www.ixueto.com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机械、汽车维修、计算机操作、电子商务、保健按摩、餐饮等领域；主要涵盖电工、机床装调维修工、汽车维修工、计算机和办公设备维修人员、电子商务师、保健按摩师、中式烹调师、建筑机械操作及维修等</w:t>
            </w:r>
            <w:r w:rsidRPr="00843C5C">
              <w:rPr>
                <w:rFonts w:ascii="Times New Roman" w:eastAsia="宋体" w:hAnsi="Times New Roman" w:cs="Times New Roman"/>
                <w:color w:val="000000"/>
                <w:kern w:val="0"/>
                <w:sz w:val="24"/>
                <w:szCs w:val="24"/>
              </w:rPr>
              <w:t>30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安佰平</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18653156728</w:t>
            </w:r>
          </w:p>
          <w:p w:rsidR="00843C5C" w:rsidRPr="00843C5C" w:rsidRDefault="00843C5C" w:rsidP="00843C5C">
            <w:pPr>
              <w:widowControl/>
              <w:jc w:val="left"/>
              <w:rPr>
                <w:rFonts w:ascii="Arial" w:eastAsia="宋体" w:hAnsi="Arial" w:cs="Arial" w:hint="eastAsia"/>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4008480088</w:t>
            </w:r>
          </w:p>
        </w:tc>
      </w:tr>
      <w:tr w:rsidR="00843C5C" w:rsidRPr="00843C5C" w:rsidTr="006C399A">
        <w:trPr>
          <w:trHeight w:val="1393"/>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23</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双鸭山技师学院</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双鸭山</w:t>
            </w:r>
            <w:r w:rsidRPr="00843C5C">
              <w:rPr>
                <w:rFonts w:ascii="Times New Roman" w:eastAsia="宋体" w:hAnsi="Times New Roman" w:cs="Times New Roman" w:hint="eastAsia"/>
                <w:color w:val="000000"/>
                <w:kern w:val="0"/>
                <w:sz w:val="24"/>
                <w:szCs w:val="24"/>
              </w:rPr>
              <w:t>“</w:t>
            </w:r>
            <w:r w:rsidRPr="00843C5C">
              <w:rPr>
                <w:rFonts w:ascii="仿宋" w:eastAsia="仿宋" w:hAnsi="仿宋" w:cs="Arial" w:hint="eastAsia"/>
                <w:color w:val="000000"/>
                <w:kern w:val="0"/>
                <w:sz w:val="24"/>
                <w:szCs w:val="24"/>
              </w:rPr>
              <w:t>互联网</w:t>
            </w:r>
            <w:r w:rsidRPr="00843C5C">
              <w:rPr>
                <w:rFonts w:ascii="Times New Roman" w:eastAsia="宋体" w:hAnsi="Times New Roman" w:cs="Times New Roman" w:hint="eastAsia"/>
                <w:color w:val="000000"/>
                <w:kern w:val="0"/>
                <w:sz w:val="24"/>
                <w:szCs w:val="24"/>
              </w:rPr>
              <w:t>+</w:t>
            </w:r>
            <w:r w:rsidRPr="00843C5C">
              <w:rPr>
                <w:rFonts w:ascii="Times New Roman" w:eastAsia="宋体" w:hAnsi="Times New Roman" w:cs="Times New Roman" w:hint="eastAsia"/>
                <w:color w:val="000000"/>
                <w:kern w:val="0"/>
                <w:sz w:val="24"/>
                <w:szCs w:val="24"/>
              </w:rPr>
              <w:t>”</w:t>
            </w:r>
            <w:r w:rsidRPr="00843C5C">
              <w:rPr>
                <w:rFonts w:ascii="仿宋" w:eastAsia="仿宋" w:hAnsi="仿宋" w:cs="Arial" w:hint="eastAsia"/>
                <w:color w:val="000000"/>
                <w:kern w:val="0"/>
                <w:sz w:val="24"/>
                <w:szCs w:val="24"/>
              </w:rPr>
              <w:t>尚农农民教育培训平台</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http://sn.shangnong66ya.com/addons/fm_jiaoyu/admin</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涉及电子商务、机械、计算机操作、交通、餐饮服务领域；主要有电商营销、维修电工、电焊工、计算机操作员、植保无人机、农机维修工、中式烹调师、营养配餐员等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梁天娇</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18746913863</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6C399A">
        <w:trPr>
          <w:trHeight w:val="1567"/>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24</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宁夏知学云科技有限公司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知学云在线学习平台</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http://zhijiao.zhixueyun.com</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涉及计算机操作、营销、交通运输、林业、安全、机械等领域；主要包括办公软件、产品销售、公路管理、林木种植技术、安全与应急管理、海洋油气操作工、钳工、维修电工等多个职业（工种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范喆一</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010-84186882</w:t>
            </w:r>
            <w:r w:rsidRPr="00843C5C">
              <w:rPr>
                <w:rFonts w:ascii="仿宋" w:eastAsia="仿宋" w:hAnsi="仿宋" w:cs="Times New Roman"/>
                <w:color w:val="000000"/>
                <w:kern w:val="0"/>
                <w:sz w:val="24"/>
                <w:szCs w:val="24"/>
              </w:rPr>
              <w:t>转</w:t>
            </w:r>
            <w:r w:rsidRPr="00843C5C">
              <w:rPr>
                <w:rFonts w:ascii="Times New Roman" w:eastAsia="宋体" w:hAnsi="Times New Roman" w:cs="Times New Roman"/>
                <w:color w:val="000000"/>
                <w:kern w:val="0"/>
                <w:sz w:val="24"/>
                <w:szCs w:val="24"/>
              </w:rPr>
              <w:t>8018</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18612536078</w:t>
            </w:r>
          </w:p>
        </w:tc>
      </w:tr>
      <w:tr w:rsidR="00843C5C" w:rsidRPr="00843C5C" w:rsidTr="00843C5C">
        <w:trPr>
          <w:jc w:val="center"/>
        </w:trPr>
        <w:tc>
          <w:tcPr>
            <w:tcW w:w="511" w:type="dxa"/>
            <w:vMerge w:val="restart"/>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25</w:t>
            </w:r>
          </w:p>
        </w:tc>
        <w:tc>
          <w:tcPr>
            <w:tcW w:w="1205" w:type="dxa"/>
            <w:vMerge w:val="restart"/>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北京奥鹏远程教育中心有限公司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OPEN2U </w:t>
            </w:r>
            <w:r w:rsidRPr="00843C5C">
              <w:rPr>
                <w:rFonts w:ascii="仿宋" w:eastAsia="仿宋" w:hAnsi="仿宋" w:cs="Arial" w:hint="eastAsia"/>
                <w:color w:val="000000"/>
                <w:kern w:val="0"/>
                <w:sz w:val="24"/>
                <w:szCs w:val="24"/>
              </w:rPr>
              <w:t>智慧教育云平台</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http://os.open.com.cn</w:t>
            </w:r>
            <w:r w:rsidRPr="00843C5C">
              <w:rPr>
                <w:rFonts w:ascii="Arial" w:eastAsia="宋体" w:hAnsi="Arial" w:cs="Arial"/>
                <w:color w:val="000000"/>
                <w:kern w:val="0"/>
                <w:sz w:val="18"/>
                <w:szCs w:val="18"/>
              </w:rPr>
              <w:t> </w:t>
            </w:r>
          </w:p>
        </w:tc>
        <w:tc>
          <w:tcPr>
            <w:tcW w:w="7021" w:type="dxa"/>
            <w:gridSpan w:val="2"/>
            <w:vMerge w:val="restart"/>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涉及软件开发、计算机技术领域、应聘指导等；主要有</w:t>
            </w:r>
            <w:r w:rsidRPr="00843C5C">
              <w:rPr>
                <w:rFonts w:ascii="Times New Roman" w:eastAsia="宋体" w:hAnsi="Times New Roman" w:cs="Times New Roman"/>
                <w:color w:val="000000"/>
                <w:kern w:val="0"/>
                <w:sz w:val="24"/>
                <w:szCs w:val="24"/>
              </w:rPr>
              <w:t>JavaScript</w:t>
            </w:r>
            <w:r w:rsidRPr="00843C5C">
              <w:rPr>
                <w:rFonts w:ascii="仿宋" w:eastAsia="仿宋" w:hAnsi="仿宋" w:cs="Times New Roman"/>
                <w:color w:val="000000"/>
                <w:kern w:val="0"/>
                <w:sz w:val="24"/>
                <w:szCs w:val="24"/>
              </w:rPr>
              <w:t>程序设计、前端工程师、</w:t>
            </w:r>
            <w:r w:rsidRPr="00843C5C">
              <w:rPr>
                <w:rFonts w:ascii="Times New Roman" w:eastAsia="宋体" w:hAnsi="Times New Roman" w:cs="Times New Roman"/>
                <w:color w:val="000000"/>
                <w:kern w:val="0"/>
                <w:sz w:val="24"/>
                <w:szCs w:val="24"/>
              </w:rPr>
              <w:t>Java</w:t>
            </w:r>
            <w:r w:rsidRPr="00843C5C">
              <w:rPr>
                <w:rFonts w:ascii="仿宋" w:eastAsia="仿宋" w:hAnsi="仿宋" w:cs="Times New Roman"/>
                <w:color w:val="000000"/>
                <w:kern w:val="0"/>
                <w:sz w:val="24"/>
                <w:szCs w:val="24"/>
              </w:rPr>
              <w:t>工程师、</w:t>
            </w:r>
            <w:r w:rsidRPr="00843C5C">
              <w:rPr>
                <w:rFonts w:ascii="Times New Roman" w:eastAsia="宋体" w:hAnsi="Times New Roman" w:cs="Times New Roman"/>
                <w:color w:val="000000"/>
                <w:kern w:val="0"/>
                <w:sz w:val="24"/>
                <w:szCs w:val="24"/>
              </w:rPr>
              <w:t>Android</w:t>
            </w:r>
            <w:r w:rsidRPr="00843C5C">
              <w:rPr>
                <w:rFonts w:ascii="仿宋" w:eastAsia="仿宋" w:hAnsi="仿宋" w:cs="Times New Roman"/>
                <w:color w:val="000000"/>
                <w:kern w:val="0"/>
                <w:sz w:val="24"/>
                <w:szCs w:val="24"/>
              </w:rPr>
              <w:t>开发工程师、</w:t>
            </w:r>
            <w:r w:rsidRPr="00843C5C">
              <w:rPr>
                <w:rFonts w:ascii="Times New Roman" w:eastAsia="宋体" w:hAnsi="Times New Roman" w:cs="Times New Roman"/>
                <w:color w:val="000000"/>
                <w:kern w:val="0"/>
                <w:sz w:val="24"/>
                <w:szCs w:val="24"/>
              </w:rPr>
              <w:t>web</w:t>
            </w:r>
            <w:r w:rsidRPr="00843C5C">
              <w:rPr>
                <w:rFonts w:ascii="仿宋" w:eastAsia="仿宋" w:hAnsi="仿宋" w:cs="Times New Roman"/>
                <w:color w:val="000000"/>
                <w:kern w:val="0"/>
                <w:sz w:val="24"/>
                <w:szCs w:val="24"/>
              </w:rPr>
              <w:t>前后端数据交互技术、面试就业能力提升等</w:t>
            </w:r>
            <w:r w:rsidRPr="00843C5C">
              <w:rPr>
                <w:rFonts w:ascii="Times New Roman" w:eastAsia="宋体" w:hAnsi="Times New Roman" w:cs="Times New Roman"/>
                <w:color w:val="000000"/>
                <w:kern w:val="0"/>
                <w:sz w:val="24"/>
                <w:szCs w:val="24"/>
              </w:rPr>
              <w:t>20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田雷</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13801187871</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李微</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13911417520</w:t>
            </w:r>
          </w:p>
        </w:tc>
      </w:tr>
      <w:tr w:rsidR="00843C5C" w:rsidRPr="00843C5C" w:rsidTr="006C399A">
        <w:trPr>
          <w:trHeight w:val="910"/>
          <w:jc w:val="center"/>
        </w:trPr>
        <w:tc>
          <w:tcPr>
            <w:tcW w:w="511" w:type="dxa"/>
            <w:vMerge/>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1205" w:type="dxa"/>
            <w:vMerge/>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慕课网</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https://www.imooc.com</w:t>
            </w:r>
            <w:r w:rsidRPr="00843C5C">
              <w:rPr>
                <w:rFonts w:ascii="Arial" w:eastAsia="宋体" w:hAnsi="Arial" w:cs="Arial"/>
                <w:color w:val="000000"/>
                <w:kern w:val="0"/>
                <w:sz w:val="18"/>
                <w:szCs w:val="18"/>
              </w:rPr>
              <w:t> </w:t>
            </w:r>
          </w:p>
        </w:tc>
        <w:tc>
          <w:tcPr>
            <w:tcW w:w="7021" w:type="dxa"/>
            <w:gridSpan w:val="2"/>
            <w:vMerge/>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1990"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赵冰丽</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18611999973</w:t>
            </w:r>
            <w:r w:rsidRPr="00843C5C">
              <w:rPr>
                <w:rFonts w:ascii="Arial" w:eastAsia="宋体" w:hAnsi="Arial" w:cs="Arial"/>
                <w:color w:val="000000"/>
                <w:kern w:val="0"/>
                <w:sz w:val="18"/>
                <w:szCs w:val="18"/>
              </w:rPr>
              <w:t> </w:t>
            </w:r>
          </w:p>
        </w:tc>
      </w:tr>
      <w:tr w:rsidR="00843C5C" w:rsidRPr="00843C5C" w:rsidTr="006C399A">
        <w:trPr>
          <w:trHeight w:val="1426"/>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26</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山东瘦课网教育科技股份有限公司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Sooc</w:t>
            </w:r>
            <w:r w:rsidRPr="00843C5C">
              <w:rPr>
                <w:rFonts w:ascii="仿宋" w:eastAsia="仿宋" w:hAnsi="仿宋" w:cs="Arial" w:hint="eastAsia"/>
                <w:color w:val="000000"/>
                <w:kern w:val="0"/>
                <w:sz w:val="24"/>
                <w:szCs w:val="24"/>
              </w:rPr>
              <w:t>网创业能力提升云平台</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http://yunying.soocedu.com</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涉及信息化应用技能、创业、职业指导领域；主要涵盖</w:t>
            </w:r>
            <w:r w:rsidRPr="00843C5C">
              <w:rPr>
                <w:rFonts w:ascii="Times New Roman" w:eastAsia="宋体" w:hAnsi="Times New Roman" w:cs="Times New Roman"/>
                <w:color w:val="000000"/>
                <w:kern w:val="0"/>
                <w:sz w:val="24"/>
                <w:szCs w:val="24"/>
              </w:rPr>
              <w:t>VR</w:t>
            </w:r>
            <w:r w:rsidRPr="00843C5C">
              <w:rPr>
                <w:rFonts w:ascii="仿宋" w:eastAsia="仿宋" w:hAnsi="仿宋" w:cs="Times New Roman"/>
                <w:color w:val="000000"/>
                <w:kern w:val="0"/>
                <w:sz w:val="24"/>
                <w:szCs w:val="24"/>
              </w:rPr>
              <w:t>专业技术、人工智能技术、数据智能分析、创业能力、职业生涯规划与就业素质等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刘秀英</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17753532826</w:t>
            </w:r>
            <w:r w:rsidRPr="00843C5C">
              <w:rPr>
                <w:rFonts w:ascii="Arial" w:eastAsia="宋体" w:hAnsi="Arial" w:cs="Arial"/>
                <w:color w:val="000000"/>
                <w:kern w:val="0"/>
                <w:sz w:val="18"/>
                <w:szCs w:val="18"/>
              </w:rPr>
              <w:t> </w:t>
            </w:r>
          </w:p>
        </w:tc>
      </w:tr>
      <w:tr w:rsidR="00843C5C" w:rsidRPr="00843C5C" w:rsidTr="006C399A">
        <w:trPr>
          <w:trHeight w:val="1155"/>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27</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北京尚德在线教育科技有限公司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w:t>
            </w:r>
            <w:r w:rsidRPr="00843C5C">
              <w:rPr>
                <w:rFonts w:ascii="仿宋" w:eastAsia="仿宋" w:hAnsi="仿宋" w:cs="Arial" w:hint="eastAsia"/>
                <w:color w:val="000000"/>
                <w:kern w:val="0"/>
                <w:sz w:val="24"/>
                <w:szCs w:val="24"/>
              </w:rPr>
              <w:t>尚直播</w:t>
            </w:r>
            <w:r w:rsidRPr="00843C5C">
              <w:rPr>
                <w:rFonts w:ascii="Times New Roman" w:eastAsia="宋体" w:hAnsi="Times New Roman" w:cs="Times New Roman" w:hint="eastAsia"/>
                <w:color w:val="000000"/>
                <w:kern w:val="0"/>
                <w:sz w:val="24"/>
                <w:szCs w:val="24"/>
              </w:rPr>
              <w:t>”</w:t>
            </w:r>
            <w:r w:rsidRPr="00843C5C">
              <w:rPr>
                <w:rFonts w:ascii="仿宋" w:eastAsia="仿宋" w:hAnsi="仿宋" w:cs="Arial" w:hint="eastAsia"/>
                <w:color w:val="000000"/>
                <w:kern w:val="0"/>
                <w:sz w:val="24"/>
                <w:szCs w:val="24"/>
              </w:rPr>
              <w:t>在线直播教学平台</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https://backstage.sunlands.com/login</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涉及消防工程、建造工程领域。</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袁涛</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18612932843</w:t>
            </w:r>
          </w:p>
        </w:tc>
      </w:tr>
      <w:tr w:rsidR="00843C5C" w:rsidRPr="00843C5C" w:rsidTr="006C399A">
        <w:trPr>
          <w:trHeight w:val="1378"/>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28</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百高国际教育科技集团有限公司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建筑信息化管理技能培训服务平台</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http://www.jzr8.com</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涉及建筑领域；主要包括建筑工程、市政公用工程、建筑学、城市规划、风景园林、给排水、建筑环境与设备、工程造价等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张中华</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13811657713</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孙洋</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15801563008</w:t>
            </w:r>
          </w:p>
        </w:tc>
      </w:tr>
      <w:tr w:rsidR="00843C5C" w:rsidRPr="00843C5C" w:rsidTr="006C399A">
        <w:trPr>
          <w:trHeight w:val="1851"/>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29</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易联众</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厦门</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人力资源服务有限公司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英才邦</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http://www.yingcaibang.cn</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涉及健康服务、劳动关系、人力资源、计算机操作及网络等领域；主要有健康管理师、劳动关系协调员、企业人力资源管理师、计算机操作员、计算机网络管理员、制图员等近</w:t>
            </w:r>
            <w:r w:rsidRPr="00843C5C">
              <w:rPr>
                <w:rFonts w:ascii="Times New Roman" w:eastAsia="宋体" w:hAnsi="Times New Roman" w:cs="Times New Roman"/>
                <w:color w:val="000000"/>
                <w:kern w:val="0"/>
                <w:sz w:val="24"/>
                <w:szCs w:val="24"/>
              </w:rPr>
              <w:t>20</w:t>
            </w:r>
            <w:r w:rsidRPr="00843C5C">
              <w:rPr>
                <w:rFonts w:ascii="仿宋" w:eastAsia="仿宋" w:hAnsi="仿宋" w:cs="Times New Roman"/>
                <w:color w:val="000000"/>
                <w:kern w:val="0"/>
                <w:sz w:val="24"/>
                <w:szCs w:val="24"/>
              </w:rPr>
              <w:t>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林宇斌</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18950069755</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30</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中教畅享（北京）科技有限公司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电子商务职通车</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http://www.itmc.org.cn</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电子商务领域；主要有商品信息采集与处理、网络客户服务、网店装修、电子商务平台操作、搜索引擎推广、推荐引擎推广、社交媒体推广、网店运营、商务数据分析与应用、电商企业战略制定等数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李晓洁</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18911817450</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31</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中安在线（北京）科技有限公司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中安在线应急安全和职业技能培训平台</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http://tg.100anquan.com</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涉及职业指导、交通、安全生产等领域；主要有高中专毕业生职业指导、高危岗位劳动者安全培训、职业卫生接触岗位安全、安监执法人员岗位技能、安全员、巡查员等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胡娜</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13661308753</w:t>
            </w:r>
            <w:r w:rsidRPr="00843C5C">
              <w:rPr>
                <w:rFonts w:ascii="Arial" w:eastAsia="宋体" w:hAnsi="Arial" w:cs="Arial"/>
                <w:color w:val="000000"/>
                <w:kern w:val="0"/>
                <w:sz w:val="18"/>
                <w:szCs w:val="18"/>
              </w:rPr>
              <w:t> </w:t>
            </w:r>
          </w:p>
        </w:tc>
      </w:tr>
      <w:tr w:rsidR="00843C5C" w:rsidRPr="00843C5C" w:rsidTr="00843C5C">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32</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北京华普</w:t>
            </w:r>
            <w:r w:rsidRPr="00843C5C">
              <w:rPr>
                <w:rFonts w:ascii="Times New Roman" w:eastAsia="宋体" w:hAnsi="Times New Roman" w:cs="Times New Roman"/>
                <w:color w:val="000000"/>
                <w:kern w:val="0"/>
                <w:sz w:val="24"/>
                <w:szCs w:val="24"/>
              </w:rPr>
              <w:lastRenderedPageBreak/>
              <w:t>亿方教育科技股份有限公司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lastRenderedPageBreak/>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lastRenderedPageBreak/>
              <w:t>华普亿方互联网</w:t>
            </w:r>
            <w:r w:rsidRPr="00843C5C">
              <w:rPr>
                <w:rFonts w:ascii="Times New Roman" w:eastAsia="宋体" w:hAnsi="Times New Roman" w:cs="Times New Roman" w:hint="eastAsia"/>
                <w:color w:val="000000"/>
                <w:kern w:val="0"/>
                <w:sz w:val="24"/>
                <w:szCs w:val="24"/>
              </w:rPr>
              <w:t>+</w:t>
            </w:r>
            <w:r w:rsidRPr="00843C5C">
              <w:rPr>
                <w:rFonts w:ascii="仿宋" w:eastAsia="仿宋" w:hAnsi="仿宋" w:cs="Arial" w:hint="eastAsia"/>
                <w:color w:val="000000"/>
                <w:kern w:val="0"/>
                <w:sz w:val="24"/>
                <w:szCs w:val="24"/>
              </w:rPr>
              <w:t>创就业培训平台</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http://www.newchuangye.com</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涉及创业领域；主要有</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互联网</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创业培训、网络创业培训、就业通</w:t>
            </w:r>
            <w:r w:rsidRPr="00843C5C">
              <w:rPr>
                <w:rFonts w:ascii="仿宋" w:eastAsia="仿宋" w:hAnsi="仿宋" w:cs="Times New Roman"/>
                <w:color w:val="000000"/>
                <w:kern w:val="0"/>
                <w:sz w:val="24"/>
                <w:szCs w:val="24"/>
              </w:rPr>
              <w:lastRenderedPageBreak/>
              <w:t>识技能培训等职业（工种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张立群</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18600200087</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刘斌</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15810032972</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黄骁</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18910520900</w:t>
            </w:r>
          </w:p>
        </w:tc>
      </w:tr>
      <w:tr w:rsidR="00843C5C" w:rsidRPr="00843C5C" w:rsidTr="006C399A">
        <w:trPr>
          <w:trHeight w:val="1426"/>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33</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北京环宇惠恩科技有限公司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爱学友移动培训平台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爱学友</w:t>
            </w:r>
            <w:r w:rsidRPr="00843C5C">
              <w:rPr>
                <w:rFonts w:ascii="Times New Roman" w:eastAsia="宋体" w:hAnsi="Times New Roman" w:cs="Times New Roman" w:hint="eastAsia"/>
                <w:color w:val="000000"/>
                <w:kern w:val="0"/>
                <w:sz w:val="24"/>
                <w:szCs w:val="24"/>
              </w:rPr>
              <w:t>APP</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人力资源、安全生产、劳动关系协调、物联网、家政服务等领域；主要包括企业人力资源管理师、安全员、劳动关系协调员、物联网安装调试员、实训指导师、育婴员、家政服务员、养老服务员等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柴楚乔</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13801211945</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柴勇</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13910503786</w:t>
            </w:r>
          </w:p>
        </w:tc>
      </w:tr>
      <w:tr w:rsidR="00843C5C" w:rsidRPr="00843C5C" w:rsidTr="006C399A">
        <w:trPr>
          <w:trHeight w:val="1393"/>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34</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平安国际智慧城市科技股份有限公司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知鸟智能培训一体化平台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http://www.zhi-niao.com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涉及安全生产、就业创业等领域；主要涵盖安全管理员、驾驶员安全、退役军人就业创业、危化品从业人员安全生产、建筑从业农民工安全生产等数个职业（工种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王泽木</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13701244898</w:t>
            </w:r>
          </w:p>
        </w:tc>
      </w:tr>
      <w:tr w:rsidR="00843C5C" w:rsidRPr="00843C5C" w:rsidTr="006C399A">
        <w:trPr>
          <w:trHeight w:val="1236"/>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35</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冶金工业教育资源开发中心</w:t>
            </w:r>
          </w:p>
        </w:tc>
        <w:tc>
          <w:tcPr>
            <w:tcW w:w="3261"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中国钢铁培训网  </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http://www.gtpxw.com</w:t>
            </w: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涉及冶金行业类；主要包括炼铁工、炼钢工、轧钢操作工、化学分析工、转炉炼钢工、高炉原料工、巡检工等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宋体" w:eastAsia="宋体" w:hAnsi="宋体" w:cs="Arial"/>
                <w:color w:val="000000"/>
                <w:kern w:val="0"/>
                <w:sz w:val="24"/>
                <w:szCs w:val="24"/>
              </w:rPr>
            </w:pPr>
            <w:r w:rsidRPr="00843C5C">
              <w:rPr>
                <w:rFonts w:ascii="Arial" w:eastAsia="宋体" w:hAnsi="Arial" w:cs="Arial"/>
                <w:color w:val="000000"/>
                <w:kern w:val="0"/>
                <w:sz w:val="18"/>
                <w:szCs w:val="18"/>
              </w:rPr>
              <w:t> </w:t>
            </w:r>
            <w:r w:rsidRPr="00843C5C">
              <w:rPr>
                <w:rFonts w:ascii="宋体" w:eastAsia="宋体" w:hAnsi="宋体" w:cs="Arial" w:hint="eastAsia"/>
                <w:color w:val="000000"/>
                <w:kern w:val="0"/>
                <w:sz w:val="24"/>
                <w:szCs w:val="24"/>
              </w:rPr>
              <w:t>蔡林棚</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15801381422 </w:t>
            </w:r>
          </w:p>
          <w:p w:rsidR="00843C5C" w:rsidRPr="00843C5C" w:rsidRDefault="00843C5C" w:rsidP="006C399A">
            <w:pPr>
              <w:widowControl/>
              <w:jc w:val="center"/>
              <w:rPr>
                <w:rFonts w:ascii="Arial" w:eastAsia="宋体" w:hAnsi="Arial" w:cs="Arial"/>
                <w:color w:val="000000"/>
                <w:kern w:val="0"/>
                <w:sz w:val="18"/>
                <w:szCs w:val="18"/>
              </w:rPr>
            </w:pPr>
            <w:r w:rsidRPr="00843C5C">
              <w:rPr>
                <w:rFonts w:ascii="宋体" w:eastAsia="宋体" w:hAnsi="宋体" w:cs="Times New Roman" w:hint="eastAsia"/>
                <w:color w:val="000000"/>
                <w:kern w:val="0"/>
                <w:sz w:val="24"/>
                <w:szCs w:val="24"/>
              </w:rPr>
              <w:t>010-66001435</w:t>
            </w:r>
            <w:r w:rsidRPr="00843C5C">
              <w:rPr>
                <w:rFonts w:ascii="Arial" w:eastAsia="宋体" w:hAnsi="Arial" w:cs="Arial"/>
                <w:color w:val="000000"/>
                <w:kern w:val="0"/>
                <w:sz w:val="18"/>
                <w:szCs w:val="18"/>
              </w:rPr>
              <w:t> </w:t>
            </w:r>
          </w:p>
        </w:tc>
      </w:tr>
      <w:tr w:rsidR="00843C5C" w:rsidRPr="00843C5C" w:rsidTr="00843C5C">
        <w:trPr>
          <w:trHeight w:val="608"/>
          <w:jc w:val="center"/>
        </w:trPr>
        <w:tc>
          <w:tcPr>
            <w:tcW w:w="511" w:type="dxa"/>
            <w:vMerge w:val="restart"/>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36</w:t>
            </w:r>
          </w:p>
        </w:tc>
        <w:tc>
          <w:tcPr>
            <w:tcW w:w="1205" w:type="dxa"/>
            <w:vMerge w:val="restart"/>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安徽新华教育集团有限公司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新华云课堂</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http://yun.xhce.cn/</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涉及电子商务、网络安全、软件设计开发、电子竞技、人工智能等领域；主要有电子商务、信息安全、</w:t>
            </w:r>
            <w:r w:rsidRPr="00843C5C">
              <w:rPr>
                <w:rFonts w:ascii="Times New Roman" w:eastAsia="宋体" w:hAnsi="Times New Roman" w:cs="Times New Roman"/>
                <w:color w:val="000000"/>
                <w:kern w:val="0"/>
                <w:sz w:val="24"/>
                <w:szCs w:val="24"/>
              </w:rPr>
              <w:t>UI</w:t>
            </w:r>
            <w:r w:rsidRPr="00843C5C">
              <w:rPr>
                <w:rFonts w:ascii="仿宋" w:eastAsia="仿宋" w:hAnsi="仿宋" w:cs="Times New Roman"/>
                <w:color w:val="000000"/>
                <w:kern w:val="0"/>
                <w:sz w:val="24"/>
                <w:szCs w:val="24"/>
              </w:rPr>
              <w:t>设计、</w:t>
            </w:r>
            <w:r w:rsidRPr="00843C5C">
              <w:rPr>
                <w:rFonts w:ascii="Times New Roman" w:eastAsia="宋体" w:hAnsi="Times New Roman" w:cs="Times New Roman"/>
                <w:color w:val="000000"/>
                <w:kern w:val="0"/>
                <w:sz w:val="24"/>
                <w:szCs w:val="24"/>
              </w:rPr>
              <w:t>VR</w:t>
            </w:r>
            <w:r w:rsidRPr="00843C5C">
              <w:rPr>
                <w:rFonts w:ascii="仿宋" w:eastAsia="仿宋" w:hAnsi="仿宋" w:cs="Times New Roman"/>
                <w:color w:val="000000"/>
                <w:kern w:val="0"/>
                <w:sz w:val="24"/>
                <w:szCs w:val="24"/>
              </w:rPr>
              <w:t>设计、室内设计、人工智能、电子竞技、网络工程等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vMerge w:val="restart"/>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徐老师</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13395697955</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0551-63500757</w:t>
            </w:r>
          </w:p>
        </w:tc>
      </w:tr>
      <w:tr w:rsidR="00843C5C" w:rsidRPr="00843C5C" w:rsidTr="006C399A">
        <w:trPr>
          <w:trHeight w:val="606"/>
          <w:jc w:val="center"/>
        </w:trPr>
        <w:tc>
          <w:tcPr>
            <w:tcW w:w="511" w:type="dxa"/>
            <w:vMerge/>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1205" w:type="dxa"/>
            <w:vMerge/>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Arial" w:eastAsia="宋体" w:hAnsi="Arial" w:cs="Arial"/>
                <w:color w:val="000000"/>
                <w:kern w:val="0"/>
                <w:sz w:val="24"/>
                <w:szCs w:val="24"/>
              </w:rPr>
              <w:t>小程序二维码</w:t>
            </w:r>
          </w:p>
        </w:tc>
        <w:tc>
          <w:tcPr>
            <w:tcW w:w="4478"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Arial" w:eastAsia="宋体" w:hAnsi="Arial" w:cs="Arial"/>
                <w:color w:val="000000"/>
                <w:kern w:val="0"/>
                <w:sz w:val="24"/>
                <w:szCs w:val="24"/>
              </w:rPr>
              <w:t>APP</w:t>
            </w:r>
            <w:r w:rsidRPr="00843C5C">
              <w:rPr>
                <w:rFonts w:ascii="仿宋" w:eastAsia="仿宋" w:hAnsi="仿宋" w:cs="Arial"/>
                <w:color w:val="000000"/>
                <w:kern w:val="0"/>
                <w:sz w:val="24"/>
                <w:szCs w:val="24"/>
              </w:rPr>
              <w:t>下载二维码</w:t>
            </w:r>
          </w:p>
        </w:tc>
        <w:tc>
          <w:tcPr>
            <w:tcW w:w="2543" w:type="dxa"/>
            <w:vMerge w:val="restart"/>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p>
        </w:tc>
        <w:tc>
          <w:tcPr>
            <w:tcW w:w="1990" w:type="dxa"/>
            <w:vMerge/>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r>
      <w:tr w:rsidR="00843C5C" w:rsidRPr="00843C5C" w:rsidTr="006C399A">
        <w:trPr>
          <w:trHeight w:val="2110"/>
          <w:jc w:val="center"/>
        </w:trPr>
        <w:tc>
          <w:tcPr>
            <w:tcW w:w="511" w:type="dxa"/>
            <w:vMerge/>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1205" w:type="dxa"/>
            <w:vMerge/>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Pr>
                <w:rFonts w:ascii="Times New Roman" w:eastAsia="宋体" w:hAnsi="Times New Roman" w:cs="Times New Roman"/>
                <w:noProof/>
                <w:color w:val="000000"/>
                <w:kern w:val="0"/>
                <w:sz w:val="24"/>
                <w:szCs w:val="24"/>
              </w:rPr>
              <w:drawing>
                <wp:inline distT="0" distB="0" distL="0" distR="0">
                  <wp:extent cx="1257300" cy="1257300"/>
                  <wp:effectExtent l="19050" t="0" r="0" b="0"/>
                  <wp:docPr id="4" name="图片 4" descr="http://www.mohrss.gov.cn/SYrlzyhshbzb/dongtaixinwen/buneiyaowen/rsxw/202009/W0202009234116289244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ohrss.gov.cn/SYrlzyhshbzb/dongtaixinwen/buneiyaowen/rsxw/202009/W020200923411628924425.png"/>
                          <pic:cNvPicPr>
                            <a:picLocks noChangeAspect="1" noChangeArrowheads="1"/>
                          </pic:cNvPicPr>
                        </pic:nvPicPr>
                        <pic:blipFill>
                          <a:blip r:embed="rId9"/>
                          <a:srcRect/>
                          <a:stretch>
                            <a:fillRect/>
                          </a:stretch>
                        </pic:blipFill>
                        <pic:spPr bwMode="auto">
                          <a:xfrm>
                            <a:off x="0" y="0"/>
                            <a:ext cx="1257300" cy="1257300"/>
                          </a:xfrm>
                          <a:prstGeom prst="rect">
                            <a:avLst/>
                          </a:prstGeom>
                          <a:noFill/>
                          <a:ln w="9525">
                            <a:noFill/>
                            <a:miter lim="800000"/>
                            <a:headEnd/>
                            <a:tailEnd/>
                          </a:ln>
                        </pic:spPr>
                      </pic:pic>
                    </a:graphicData>
                  </a:graphic>
                </wp:inline>
              </w:drawing>
            </w:r>
            <w:r w:rsidRPr="00843C5C">
              <w:rPr>
                <w:rFonts w:ascii="Times New Roman" w:eastAsia="宋体" w:hAnsi="Times New Roman" w:cs="Times New Roman"/>
                <w:color w:val="000000"/>
                <w:kern w:val="0"/>
                <w:sz w:val="24"/>
                <w:szCs w:val="24"/>
              </w:rPr>
              <w:t> </w:t>
            </w:r>
          </w:p>
        </w:tc>
        <w:tc>
          <w:tcPr>
            <w:tcW w:w="4478" w:type="dxa"/>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Pr>
                <w:rFonts w:ascii="Times New Roman" w:eastAsia="宋体" w:hAnsi="Times New Roman" w:cs="Times New Roman"/>
                <w:noProof/>
                <w:color w:val="000000"/>
                <w:kern w:val="0"/>
                <w:sz w:val="32"/>
                <w:szCs w:val="32"/>
              </w:rPr>
              <w:drawing>
                <wp:inline distT="0" distB="0" distL="0" distR="0">
                  <wp:extent cx="1190625" cy="1200150"/>
                  <wp:effectExtent l="19050" t="0" r="9525" b="0"/>
                  <wp:docPr id="5" name="图片 5" descr="http://www.mohrss.gov.cn/SYrlzyhshbzb/dongtaixinwen/buneiyaowen/rsxw/202009/W0202009234116289277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mohrss.gov.cn/SYrlzyhshbzb/dongtaixinwen/buneiyaowen/rsxw/202009/W020200923411628927753.png"/>
                          <pic:cNvPicPr>
                            <a:picLocks noChangeAspect="1" noChangeArrowheads="1"/>
                          </pic:cNvPicPr>
                        </pic:nvPicPr>
                        <pic:blipFill>
                          <a:blip r:embed="rId10"/>
                          <a:srcRect/>
                          <a:stretch>
                            <a:fillRect/>
                          </a:stretch>
                        </pic:blipFill>
                        <pic:spPr bwMode="auto">
                          <a:xfrm>
                            <a:off x="0" y="0"/>
                            <a:ext cx="1190625" cy="1200150"/>
                          </a:xfrm>
                          <a:prstGeom prst="rect">
                            <a:avLst/>
                          </a:prstGeom>
                          <a:noFill/>
                          <a:ln w="9525">
                            <a:noFill/>
                            <a:miter lim="800000"/>
                            <a:headEnd/>
                            <a:tailEnd/>
                          </a:ln>
                        </pic:spPr>
                      </pic:pic>
                    </a:graphicData>
                  </a:graphic>
                </wp:inline>
              </w:drawing>
            </w:r>
          </w:p>
        </w:tc>
        <w:tc>
          <w:tcPr>
            <w:tcW w:w="2543" w:type="dxa"/>
            <w:vMerge/>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p>
        </w:tc>
        <w:tc>
          <w:tcPr>
            <w:tcW w:w="1990" w:type="dxa"/>
            <w:vMerge/>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r>
      <w:tr w:rsidR="00843C5C" w:rsidRPr="00843C5C" w:rsidTr="006C399A">
        <w:trPr>
          <w:trHeight w:val="1966"/>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37</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宇威科技发展（青岛）有限公司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会考吧智能在线培训平台</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http://xueyuan.huikao8.cn/</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6C399A">
            <w:pPr>
              <w:widowControl/>
              <w:jc w:val="left"/>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涉及计算机操作、电子商务、生活服务、餐饮服务、家政服务等领域；主要涵盖计算机操作员、保健按摩师、电工、电子商务师、咖啡师、美容美发服务人员、育婴师、中式面点师等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赵子明</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18678951678</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6C399A">
        <w:trPr>
          <w:trHeight w:val="1851"/>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38</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厦门凤凰创壹软件有限公司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100</w:t>
            </w:r>
            <w:r w:rsidRPr="00843C5C">
              <w:rPr>
                <w:rFonts w:ascii="仿宋" w:eastAsia="仿宋" w:hAnsi="仿宋" w:cs="Arial" w:hint="eastAsia"/>
                <w:color w:val="000000"/>
                <w:kern w:val="0"/>
                <w:sz w:val="24"/>
                <w:szCs w:val="24"/>
              </w:rPr>
              <w:t>唯尔教育云平台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http://www.100VR.com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涉及电子、餐饮服务、农业技术、汽车维修、新能源汽车、化工等领域；主要包括电子技术与应用、计算机技术、中餐烹饪、农业技术、汽修专业、新能源汽车技术、化工技术等</w:t>
            </w:r>
            <w:r w:rsidRPr="00843C5C">
              <w:rPr>
                <w:rFonts w:ascii="Times New Roman" w:eastAsia="宋体" w:hAnsi="Times New Roman" w:cs="Times New Roman"/>
                <w:color w:val="000000"/>
                <w:kern w:val="0"/>
                <w:sz w:val="24"/>
                <w:szCs w:val="24"/>
              </w:rPr>
              <w:t>20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黄志兴</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18050076798</w:t>
            </w:r>
          </w:p>
        </w:tc>
      </w:tr>
      <w:tr w:rsidR="00843C5C" w:rsidRPr="00843C5C" w:rsidTr="006C399A">
        <w:trPr>
          <w:trHeight w:val="3288"/>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39</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北京课通天下教育科技有限公司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课通天下</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http://www.keo2o.com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涉及机械加工、汽车维修、家政服务、创业、营销类、信息化应用技能类等领域；主要有维修电工、数控车工、数控铣工、磨工、育婴员、汽车修理工、大客户销售、创业技能、房产销售、办公软件、区块链等</w:t>
            </w:r>
            <w:r w:rsidRPr="00843C5C">
              <w:rPr>
                <w:rFonts w:ascii="Times New Roman" w:eastAsia="宋体" w:hAnsi="Times New Roman" w:cs="Times New Roman"/>
                <w:color w:val="000000"/>
                <w:kern w:val="0"/>
                <w:sz w:val="24"/>
                <w:szCs w:val="24"/>
              </w:rPr>
              <w:t>20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 </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温彬</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17384489009</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400-825-1099</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 </w:t>
            </w:r>
          </w:p>
        </w:tc>
      </w:tr>
      <w:tr w:rsidR="00843C5C" w:rsidRPr="00843C5C" w:rsidTr="006C399A">
        <w:trPr>
          <w:trHeight w:val="2297"/>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40</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北京华夏安科信息技术有限公司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链工宝在线教育培训平台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http://pc.lgb360.com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涉及电焊、安全、化工、特种作业等领域；主要包括电工、焊接与热切割作业、高处作业、危险化学品安全作业、烟花爆竹安全作业等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方翔</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13675548275</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19955499118</w:t>
            </w:r>
          </w:p>
        </w:tc>
      </w:tr>
      <w:tr w:rsidR="00843C5C" w:rsidRPr="00843C5C" w:rsidTr="006C399A">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41</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北京络捷斯特科技发展股份有限公司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长风网</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http://ykt.cfnet.org.cn</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涉及物流、仓储、运输等领域；主要包含仓储操作、快运操作、仓储营销、运输客服、运输质控、货运代理、供应链管理等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曲妮</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17310490350</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010-65568598-8027</w:t>
            </w:r>
          </w:p>
        </w:tc>
      </w:tr>
      <w:tr w:rsidR="00843C5C" w:rsidRPr="00843C5C" w:rsidTr="006C399A">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42</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贵州劳动力就业技</w:t>
            </w:r>
            <w:r w:rsidRPr="00843C5C">
              <w:rPr>
                <w:rFonts w:ascii="Times New Roman" w:eastAsia="宋体" w:hAnsi="Times New Roman" w:cs="Times New Roman"/>
                <w:color w:val="000000"/>
                <w:kern w:val="0"/>
                <w:sz w:val="24"/>
                <w:szCs w:val="24"/>
              </w:rPr>
              <w:lastRenderedPageBreak/>
              <w:t>能培训学校</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lastRenderedPageBreak/>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山海云汇职业教育平台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lastRenderedPageBreak/>
              <w:t>https://peixun.shanhaiyh.com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涉及农业、林业、生活服务、餐饮服务、创业领域；主要包括农作物植保、护林员、育婴员、养老护理员、健康管理师、中式面点师、</w:t>
            </w:r>
            <w:r w:rsidRPr="00843C5C">
              <w:rPr>
                <w:rFonts w:ascii="Times New Roman" w:eastAsia="宋体" w:hAnsi="Times New Roman" w:cs="Times New Roman"/>
                <w:color w:val="000000"/>
                <w:kern w:val="0"/>
                <w:sz w:val="24"/>
                <w:szCs w:val="24"/>
              </w:rPr>
              <w:lastRenderedPageBreak/>
              <w:t>农村实用技术、家政服务员、网络创业培训等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lastRenderedPageBreak/>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赵环红</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lastRenderedPageBreak/>
              <w:t>13984160066</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6C399A">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43</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北京小桔科技有限公司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滴滴课堂</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https://z.didi.cn/6um7IE</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主要涉及出租车行业领域；主要有：网约车驾驶员的职业道德和社会责任、基本服务技巧与禁忌、驾驶安全、行为安全、心理及生理健康、汽车安全检视等</w:t>
            </w:r>
            <w:r w:rsidRPr="00843C5C">
              <w:rPr>
                <w:rFonts w:ascii="Times New Roman" w:eastAsia="宋体" w:hAnsi="Times New Roman" w:cs="Times New Roman"/>
                <w:color w:val="000000"/>
                <w:kern w:val="0"/>
                <w:sz w:val="24"/>
                <w:szCs w:val="24"/>
              </w:rPr>
              <w:t>10</w:t>
            </w:r>
            <w:r w:rsidRPr="00843C5C">
              <w:rPr>
                <w:rFonts w:ascii="仿宋" w:eastAsia="仿宋" w:hAnsi="仿宋" w:cs="Times New Roman"/>
                <w:color w:val="000000"/>
                <w:kern w:val="0"/>
                <w:sz w:val="24"/>
                <w:szCs w:val="24"/>
              </w:rPr>
              <w:t>个以上职业（工种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冯馨</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18611922630</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盛增祥</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18616388795</w:t>
            </w:r>
          </w:p>
        </w:tc>
      </w:tr>
      <w:tr w:rsidR="00843C5C" w:rsidRPr="00843C5C" w:rsidTr="006C399A">
        <w:trPr>
          <w:trHeight w:val="1764"/>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44</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深圳市凯为咨询有限公司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职问</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https://www.zhiwen.cn/</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包含职业指导、职场英语等领域；主要有：求职技巧、求职短视频制作及发布、求职英语等数个职业（工种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邱康惠</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13011178981</w:t>
            </w:r>
          </w:p>
        </w:tc>
      </w:tr>
      <w:tr w:rsidR="00843C5C" w:rsidRPr="00843C5C" w:rsidTr="006C399A">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45</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江苏一道云科技发展有限公司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一道云在线课程平台</w:t>
            </w:r>
            <w:r w:rsidRPr="00843C5C">
              <w:rPr>
                <w:rFonts w:ascii="Times New Roman" w:eastAsia="宋体" w:hAnsi="Times New Roman" w:cs="Times New Roman"/>
                <w:color w:val="000000"/>
                <w:kern w:val="0"/>
                <w:sz w:val="24"/>
                <w:szCs w:val="24"/>
              </w:rPr>
              <w:t>http://www.douxuedu.com</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包含云计算类、大数据领域；主要有：</w:t>
            </w:r>
            <w:r w:rsidRPr="00843C5C">
              <w:rPr>
                <w:rFonts w:ascii="Times New Roman" w:eastAsia="宋体" w:hAnsi="Times New Roman" w:cs="Times New Roman"/>
                <w:color w:val="000000"/>
                <w:kern w:val="0"/>
                <w:sz w:val="24"/>
                <w:szCs w:val="24"/>
              </w:rPr>
              <w:t>Linux Shell</w:t>
            </w:r>
            <w:r w:rsidRPr="00843C5C">
              <w:rPr>
                <w:rFonts w:ascii="仿宋" w:eastAsia="仿宋" w:hAnsi="仿宋" w:cs="Times New Roman"/>
                <w:color w:val="000000"/>
                <w:kern w:val="0"/>
                <w:sz w:val="24"/>
                <w:szCs w:val="24"/>
              </w:rPr>
              <w:t>编程项目等</w:t>
            </w:r>
            <w:r w:rsidRPr="00843C5C">
              <w:rPr>
                <w:rFonts w:ascii="Times New Roman" w:eastAsia="宋体" w:hAnsi="Times New Roman" w:cs="Times New Roman"/>
                <w:color w:val="000000"/>
                <w:kern w:val="0"/>
                <w:sz w:val="24"/>
                <w:szCs w:val="24"/>
              </w:rPr>
              <w:t>18</w:t>
            </w:r>
            <w:r w:rsidRPr="00843C5C">
              <w:rPr>
                <w:rFonts w:ascii="仿宋" w:eastAsia="仿宋" w:hAnsi="仿宋" w:cs="Times New Roman"/>
                <w:color w:val="000000"/>
                <w:kern w:val="0"/>
                <w:sz w:val="24"/>
                <w:szCs w:val="24"/>
              </w:rPr>
              <w:t>个云计算专业及《大数据平台搭建与配置管理》等</w:t>
            </w:r>
            <w:r w:rsidRPr="00843C5C">
              <w:rPr>
                <w:rFonts w:ascii="Times New Roman" w:eastAsia="宋体" w:hAnsi="Times New Roman" w:cs="Times New Roman"/>
                <w:color w:val="000000"/>
                <w:kern w:val="0"/>
                <w:sz w:val="24"/>
                <w:szCs w:val="24"/>
              </w:rPr>
              <w:t>8</w:t>
            </w:r>
            <w:r w:rsidRPr="00843C5C">
              <w:rPr>
                <w:rFonts w:ascii="仿宋" w:eastAsia="仿宋" w:hAnsi="仿宋" w:cs="Times New Roman"/>
                <w:color w:val="000000"/>
                <w:kern w:val="0"/>
                <w:sz w:val="24"/>
                <w:szCs w:val="24"/>
              </w:rPr>
              <w:t>个大数据专业的岗位技能。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刘学鹏</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18696780999</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6C399A">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46</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深圳市企鹅网络科技有限公司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Q</w:t>
            </w:r>
            <w:r w:rsidRPr="00843C5C">
              <w:rPr>
                <w:rFonts w:ascii="仿宋" w:eastAsia="仿宋" w:hAnsi="仿宋" w:cs="Arial" w:hint="eastAsia"/>
                <w:color w:val="000000"/>
                <w:kern w:val="0"/>
                <w:sz w:val="24"/>
                <w:szCs w:val="24"/>
              </w:rPr>
              <w:t>学友</w:t>
            </w:r>
          </w:p>
          <w:p w:rsidR="00843C5C" w:rsidRPr="00843C5C" w:rsidRDefault="00843C5C" w:rsidP="00843C5C">
            <w:pPr>
              <w:widowControl/>
              <w:jc w:val="center"/>
              <w:rPr>
                <w:rFonts w:ascii="宋体" w:eastAsia="宋体" w:hAnsi="宋体" w:cs="Arial" w:hint="eastAsia"/>
                <w:color w:val="000000"/>
                <w:kern w:val="0"/>
                <w:sz w:val="24"/>
                <w:szCs w:val="24"/>
              </w:rPr>
            </w:pPr>
            <w:r w:rsidRPr="00843C5C">
              <w:rPr>
                <w:rFonts w:ascii="宋体" w:eastAsia="宋体" w:hAnsi="宋体" w:cs="Arial" w:hint="eastAsia"/>
                <w:color w:val="000000"/>
                <w:kern w:val="0"/>
                <w:sz w:val="24"/>
                <w:szCs w:val="24"/>
              </w:rPr>
              <w:t>小程序二维码</w:t>
            </w:r>
          </w:p>
          <w:p w:rsidR="00843C5C" w:rsidRPr="00843C5C" w:rsidRDefault="00843C5C" w:rsidP="00843C5C">
            <w:pPr>
              <w:widowControl/>
              <w:jc w:val="left"/>
              <w:rPr>
                <w:rFonts w:ascii="Arial" w:eastAsia="宋体" w:hAnsi="Arial" w:cs="Arial" w:hint="eastAsia"/>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Arial" w:eastAsia="宋体" w:hAnsi="Arial" w:cs="Arial"/>
                <w:color w:val="000000"/>
                <w:kern w:val="0"/>
                <w:sz w:val="18"/>
                <w:szCs w:val="18"/>
              </w:rPr>
            </w:pPr>
            <w:r>
              <w:rPr>
                <w:rFonts w:ascii="Times New Roman" w:eastAsia="宋体" w:hAnsi="Times New Roman" w:cs="Times New Roman"/>
                <w:noProof/>
                <w:color w:val="000000"/>
                <w:kern w:val="0"/>
                <w:sz w:val="24"/>
                <w:szCs w:val="24"/>
              </w:rPr>
              <w:lastRenderedPageBreak/>
              <w:drawing>
                <wp:inline distT="0" distB="0" distL="0" distR="0">
                  <wp:extent cx="1647825" cy="1647825"/>
                  <wp:effectExtent l="19050" t="0" r="9525" b="0"/>
                  <wp:docPr id="6" name="图片 6" descr="http://www.mohrss.gov.cn/SYrlzyhshbzb/dongtaixinwen/buneiyaowen/rsxw/202009/W020200923411628982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ohrss.gov.cn/SYrlzyhshbzb/dongtaixinwen/buneiyaowen/rsxw/202009/W020200923411628982543.png"/>
                          <pic:cNvPicPr>
                            <a:picLocks noChangeAspect="1" noChangeArrowheads="1"/>
                          </pic:cNvPicPr>
                        </pic:nvPicPr>
                        <pic:blipFill>
                          <a:blip r:embed="rId11"/>
                          <a:srcRect/>
                          <a:stretch>
                            <a:fillRect/>
                          </a:stretch>
                        </pic:blipFill>
                        <pic:spPr bwMode="auto">
                          <a:xfrm>
                            <a:off x="0" y="0"/>
                            <a:ext cx="1647825" cy="1647825"/>
                          </a:xfrm>
                          <a:prstGeom prst="rect">
                            <a:avLst/>
                          </a:prstGeom>
                          <a:noFill/>
                          <a:ln w="9525">
                            <a:noFill/>
                            <a:miter lim="800000"/>
                            <a:headEnd/>
                            <a:tailEnd/>
                          </a:ln>
                        </pic:spPr>
                      </pic:pic>
                    </a:graphicData>
                  </a:graphic>
                </wp:inline>
              </w:drawing>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主要涉及智能机械、生活服务、信息化应用技能、工业机器人、珠宝加工等领域；主要有：茶艺师、美容美发、烹饪面点、咖啡制作服务、电工通用能力训练、工业物联网技术、人工智能视觉编程、移动营销、智能化控制技术、智能制造设备故障诊断及维护、工业机器人编程与操作、工业机器人系统集成开发、工业机器人与自动化控制、计算机组装与维护、宝玉石鉴定、机械制图、速记、心理健康、玉雕基础、职业素养等</w:t>
            </w:r>
            <w:r w:rsidRPr="00843C5C">
              <w:rPr>
                <w:rFonts w:ascii="Times New Roman" w:eastAsia="宋体" w:hAnsi="Times New Roman" w:cs="Times New Roman"/>
                <w:color w:val="000000"/>
                <w:kern w:val="0"/>
                <w:sz w:val="24"/>
                <w:szCs w:val="24"/>
              </w:rPr>
              <w:t>50</w:t>
            </w:r>
            <w:r w:rsidRPr="00843C5C">
              <w:rPr>
                <w:rFonts w:ascii="仿宋" w:eastAsia="仿宋" w:hAnsi="仿宋" w:cs="Times New Roman"/>
                <w:color w:val="000000"/>
                <w:kern w:val="0"/>
                <w:sz w:val="24"/>
                <w:szCs w:val="24"/>
              </w:rPr>
              <w:t>个左右</w:t>
            </w:r>
            <w:r w:rsidRPr="00843C5C">
              <w:rPr>
                <w:rFonts w:ascii="仿宋" w:eastAsia="仿宋" w:hAnsi="仿宋" w:cs="Arial" w:hint="eastAsia"/>
                <w:color w:val="000000"/>
                <w:kern w:val="0"/>
                <w:sz w:val="24"/>
                <w:szCs w:val="24"/>
              </w:rPr>
              <w:t>职</w:t>
            </w:r>
            <w:r w:rsidRPr="00843C5C">
              <w:rPr>
                <w:rFonts w:ascii="Times New Roman" w:eastAsia="宋体" w:hAnsi="Times New Roman" w:cs="Times New Roman"/>
                <w:color w:val="000000"/>
                <w:kern w:val="0"/>
                <w:sz w:val="24"/>
                <w:szCs w:val="24"/>
              </w:rPr>
              <w:t>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杨立春</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18603071850</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6C399A">
        <w:trPr>
          <w:trHeight w:val="2545"/>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47</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中国化学品安全协会</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CCSA</w:t>
            </w:r>
            <w:r w:rsidRPr="00843C5C">
              <w:rPr>
                <w:rFonts w:ascii="仿宋" w:eastAsia="仿宋" w:hAnsi="仿宋" w:cs="Arial" w:hint="eastAsia"/>
                <w:color w:val="000000"/>
                <w:kern w:val="0"/>
                <w:sz w:val="24"/>
                <w:szCs w:val="24"/>
              </w:rPr>
              <w:t>化工（危险化学品）安全教育培训在线</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http://www.chemicalsafety.org.cn</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包含化工、机械加工、安全生产领域；主要有：光气及光气化工艺、电工、钳工、企业安全生产管理人员安全生产管理知识培训等</w:t>
            </w:r>
            <w:r w:rsidRPr="00843C5C">
              <w:rPr>
                <w:rFonts w:ascii="Times New Roman" w:eastAsia="宋体" w:hAnsi="Times New Roman" w:cs="Times New Roman"/>
                <w:color w:val="000000"/>
                <w:kern w:val="0"/>
                <w:sz w:val="24"/>
                <w:szCs w:val="24"/>
              </w:rPr>
              <w:t>20</w:t>
            </w:r>
            <w:r w:rsidRPr="00843C5C">
              <w:rPr>
                <w:rFonts w:ascii="仿宋" w:eastAsia="仿宋" w:hAnsi="仿宋" w:cs="Times New Roman"/>
                <w:color w:val="000000"/>
                <w:kern w:val="0"/>
                <w:sz w:val="24"/>
                <w:szCs w:val="24"/>
              </w:rPr>
              <w:t>个以上的职业（工种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房志东</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18810516007</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6C399A">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48</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上海职培通网络科技有限公司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职培通</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http://www.zpton.com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主要有机电、消防设施、餐饮、生活服务、食品安全等领域；主要有：电工、制冷工、焊工、消防设施操作员、智能楼宇管理员、烹调面点、保安员、家政服务员、养老护理员、办公应用软件、母婴护理、物业设施设备运行与维护、物业设施设备操作、物业水电维修、叉车、安全生产管理人员、食品安全加工操作人员、仓库保管工、电子电工、产品包装工等</w:t>
            </w:r>
            <w:r w:rsidRPr="00843C5C">
              <w:rPr>
                <w:rFonts w:ascii="Times New Roman" w:eastAsia="宋体" w:hAnsi="Times New Roman" w:cs="Times New Roman"/>
                <w:color w:val="000000"/>
                <w:kern w:val="0"/>
                <w:sz w:val="24"/>
                <w:szCs w:val="24"/>
              </w:rPr>
              <w:t>100</w:t>
            </w:r>
            <w:r w:rsidRPr="00843C5C">
              <w:rPr>
                <w:rFonts w:ascii="仿宋" w:eastAsia="仿宋" w:hAnsi="仿宋" w:cs="Times New Roman"/>
                <w:color w:val="000000"/>
                <w:kern w:val="0"/>
                <w:sz w:val="24"/>
                <w:szCs w:val="24"/>
              </w:rPr>
              <w:t>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严老师</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4001002925</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陶老师</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1363660746</w:t>
            </w:r>
          </w:p>
        </w:tc>
      </w:tr>
      <w:tr w:rsidR="00843C5C" w:rsidRPr="00843C5C" w:rsidTr="006C399A">
        <w:trPr>
          <w:trHeight w:val="2202"/>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lastRenderedPageBreak/>
              <w:t>49</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徐州集尔特信息科技有限公司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家服统培网</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http://www.cnjztp.com</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包含生活服务、餐饮等领域；主要有：茶艺师、评茶师、美容师、美发师、育婴师、保育员、中式面点师、中式烹调师等多个职业（工种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何景峰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13151988158</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6C399A">
        <w:trPr>
          <w:trHeight w:val="2720"/>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50</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弘成科技发展有限公司</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弘成职业培训平台</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http://zhiye.chinaedu.net</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包含就业创业、人力资源、软件开发、计算机应用等领域；主要有：创业培训、企业人力资源管理师、</w:t>
            </w:r>
            <w:r w:rsidRPr="00843C5C">
              <w:rPr>
                <w:rFonts w:ascii="Times New Roman" w:eastAsia="宋体" w:hAnsi="Times New Roman" w:cs="Times New Roman"/>
                <w:color w:val="000000"/>
                <w:kern w:val="0"/>
                <w:sz w:val="24"/>
                <w:szCs w:val="24"/>
              </w:rPr>
              <w:t>Web</w:t>
            </w:r>
            <w:r w:rsidRPr="00843C5C">
              <w:rPr>
                <w:rFonts w:ascii="仿宋" w:eastAsia="仿宋" w:hAnsi="仿宋" w:cs="Times New Roman"/>
                <w:color w:val="000000"/>
                <w:kern w:val="0"/>
                <w:sz w:val="24"/>
                <w:szCs w:val="24"/>
              </w:rPr>
              <w:t>前端开发、视频后期制作、视频剪辑等</w:t>
            </w:r>
            <w:r w:rsidRPr="00843C5C">
              <w:rPr>
                <w:rFonts w:ascii="Times New Roman" w:eastAsia="宋体" w:hAnsi="Times New Roman" w:cs="Times New Roman"/>
                <w:color w:val="000000"/>
                <w:kern w:val="0"/>
                <w:sz w:val="24"/>
                <w:szCs w:val="24"/>
              </w:rPr>
              <w:t>30</w:t>
            </w:r>
            <w:r w:rsidRPr="00843C5C">
              <w:rPr>
                <w:rFonts w:ascii="仿宋" w:eastAsia="仿宋" w:hAnsi="仿宋" w:cs="Times New Roman"/>
                <w:color w:val="000000"/>
                <w:kern w:val="0"/>
                <w:sz w:val="24"/>
                <w:szCs w:val="24"/>
              </w:rPr>
              <w:t>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p w:rsidR="00843C5C" w:rsidRPr="00843C5C" w:rsidRDefault="00843C5C" w:rsidP="00843C5C">
            <w:pPr>
              <w:widowControl/>
              <w:jc w:val="center"/>
              <w:rPr>
                <w:rFonts w:ascii="宋体" w:eastAsia="宋体" w:hAnsi="宋体" w:cs="Arial"/>
                <w:color w:val="000000"/>
                <w:kern w:val="0"/>
                <w:sz w:val="24"/>
                <w:szCs w:val="24"/>
              </w:rPr>
            </w:pPr>
            <w:r w:rsidRPr="00843C5C">
              <w:rPr>
                <w:rFonts w:ascii="宋体" w:eastAsia="宋体" w:hAnsi="宋体" w:cs="Arial" w:hint="eastAsia"/>
                <w:color w:val="000000"/>
                <w:kern w:val="0"/>
                <w:sz w:val="24"/>
                <w:szCs w:val="24"/>
              </w:rPr>
              <w:t>原老师</w:t>
            </w:r>
          </w:p>
          <w:p w:rsidR="00843C5C" w:rsidRPr="00843C5C" w:rsidRDefault="00843C5C" w:rsidP="00843C5C">
            <w:pPr>
              <w:widowControl/>
              <w:jc w:val="center"/>
              <w:rPr>
                <w:rFonts w:ascii="宋体" w:eastAsia="宋体" w:hAnsi="宋体" w:cs="Times New Roman" w:hint="eastAsia"/>
                <w:color w:val="000000"/>
                <w:kern w:val="0"/>
                <w:sz w:val="24"/>
                <w:szCs w:val="24"/>
              </w:rPr>
            </w:pPr>
            <w:r w:rsidRPr="00843C5C">
              <w:rPr>
                <w:rFonts w:ascii="宋体" w:eastAsia="宋体" w:hAnsi="宋体" w:cs="Times New Roman" w:hint="eastAsia"/>
                <w:color w:val="000000"/>
                <w:kern w:val="0"/>
                <w:sz w:val="24"/>
                <w:szCs w:val="24"/>
              </w:rPr>
              <w:t>18910177079</w:t>
            </w:r>
          </w:p>
          <w:p w:rsidR="00843C5C" w:rsidRPr="00843C5C" w:rsidRDefault="00843C5C" w:rsidP="00843C5C">
            <w:pPr>
              <w:widowControl/>
              <w:jc w:val="left"/>
              <w:rPr>
                <w:rFonts w:ascii="Arial" w:eastAsia="宋体" w:hAnsi="Arial" w:cs="Arial"/>
                <w:color w:val="000000"/>
                <w:kern w:val="0"/>
                <w:sz w:val="18"/>
                <w:szCs w:val="18"/>
              </w:rPr>
            </w:pPr>
            <w:r w:rsidRPr="00843C5C">
              <w:rPr>
                <w:rFonts w:ascii="Arial" w:eastAsia="宋体" w:hAnsi="Arial" w:cs="Arial"/>
                <w:color w:val="000000"/>
                <w:kern w:val="0"/>
                <w:sz w:val="18"/>
                <w:szCs w:val="18"/>
              </w:rPr>
              <w:t> </w:t>
            </w:r>
          </w:p>
        </w:tc>
      </w:tr>
      <w:tr w:rsidR="00843C5C" w:rsidRPr="00843C5C" w:rsidTr="006C399A">
        <w:trPr>
          <w:trHeight w:val="2560"/>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51</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人力资源社会保障部中国人力资源社会保障出版集团</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中国职业培训在线</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http://px.class.com.cn</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主要涉及通用职业素质、生产制造、交通运输、家庭服务、餐饮服务、生活服务、管理、创业等领域；主要有工匠精神、养老护理员、家政服务员、育婴师、电工、焊工、车工、数控车工、汽车修理工、企业人力资源管理师、劳动关系协调员、中式烹调师、抹灰工、美发师、茶艺师、保安员、钳工等</w:t>
            </w:r>
            <w:r w:rsidRPr="00843C5C">
              <w:rPr>
                <w:rFonts w:ascii="Times New Roman" w:eastAsia="宋体" w:hAnsi="Times New Roman" w:cs="Times New Roman"/>
                <w:color w:val="000000"/>
                <w:kern w:val="0"/>
                <w:sz w:val="24"/>
                <w:szCs w:val="24"/>
              </w:rPr>
              <w:t>50</w:t>
            </w:r>
            <w:r w:rsidRPr="00843C5C">
              <w:rPr>
                <w:rFonts w:ascii="仿宋" w:eastAsia="仿宋" w:hAnsi="仿宋" w:cs="Times New Roman"/>
                <w:color w:val="000000"/>
                <w:kern w:val="0"/>
                <w:sz w:val="24"/>
                <w:szCs w:val="24"/>
              </w:rPr>
              <w:t>个以上职业培训课程及相关教学资源。</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兰洁</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010-64962031</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13488809182</w:t>
            </w:r>
          </w:p>
        </w:tc>
      </w:tr>
      <w:tr w:rsidR="00843C5C" w:rsidRPr="00843C5C" w:rsidTr="006C399A">
        <w:trPr>
          <w:trHeight w:val="1771"/>
          <w:jc w:val="center"/>
        </w:trPr>
        <w:tc>
          <w:tcPr>
            <w:tcW w:w="511" w:type="dxa"/>
            <w:vMerge w:val="restart"/>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仿宋" w:eastAsia="仿宋" w:hAnsi="仿宋" w:cs="Arial" w:hint="eastAsia"/>
                <w:color w:val="000000"/>
                <w:kern w:val="0"/>
                <w:sz w:val="24"/>
                <w:szCs w:val="24"/>
              </w:rPr>
              <w:lastRenderedPageBreak/>
              <w:t>52</w:t>
            </w:r>
          </w:p>
        </w:tc>
        <w:tc>
          <w:tcPr>
            <w:tcW w:w="1205" w:type="dxa"/>
            <w:vMerge w:val="restart"/>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中国就业培训技术指导中心</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就业创业和职业培训在线</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http://jc.mohrss.gov.cn</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汇集在线职业指导、新业态就业、各类技能培训以及创业培训音频视频，为劳动者提供持续化的线上指导和服务。</w:t>
            </w:r>
          </w:p>
        </w:tc>
        <w:tc>
          <w:tcPr>
            <w:tcW w:w="1990" w:type="dxa"/>
            <w:vMerge w:val="restart"/>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姜郁</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010-84661161</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13910770983</w:t>
            </w:r>
          </w:p>
        </w:tc>
      </w:tr>
      <w:tr w:rsidR="00843C5C" w:rsidRPr="00843C5C" w:rsidTr="006C399A">
        <w:trPr>
          <w:trHeight w:val="1288"/>
          <w:jc w:val="center"/>
        </w:trPr>
        <w:tc>
          <w:tcPr>
            <w:tcW w:w="511" w:type="dxa"/>
            <w:vMerge/>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1205" w:type="dxa"/>
            <w:vMerge/>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新职业在线学习平台</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http://xzy.mohrss.gov.cn</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集中展示人力资源和社会保障部发布的各新职业在线学习课程和线下培训信息，为社会公众提供学习平台，积极发挥新职业稳就业、促发展的重要作用。</w:t>
            </w:r>
          </w:p>
        </w:tc>
        <w:tc>
          <w:tcPr>
            <w:tcW w:w="1990" w:type="dxa"/>
            <w:vMerge/>
            <w:tcBorders>
              <w:top w:val="nil"/>
              <w:left w:val="nil"/>
              <w:bottom w:val="single" w:sz="8" w:space="0" w:color="auto"/>
              <w:right w:val="single" w:sz="8" w:space="0" w:color="auto"/>
            </w:tcBorders>
            <w:vAlign w:val="center"/>
            <w:hideMark/>
          </w:tcPr>
          <w:p w:rsidR="00843C5C" w:rsidRPr="00843C5C" w:rsidRDefault="00843C5C" w:rsidP="00843C5C">
            <w:pPr>
              <w:widowControl/>
              <w:jc w:val="left"/>
              <w:rPr>
                <w:rFonts w:ascii="Arial" w:eastAsia="宋体" w:hAnsi="Arial" w:cs="Arial"/>
                <w:color w:val="000000"/>
                <w:kern w:val="0"/>
                <w:sz w:val="18"/>
                <w:szCs w:val="18"/>
              </w:rPr>
            </w:pPr>
          </w:p>
        </w:tc>
      </w:tr>
      <w:tr w:rsidR="00843C5C" w:rsidRPr="00843C5C" w:rsidTr="006C399A">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仿宋" w:eastAsia="仿宋" w:hAnsi="仿宋" w:cs="Arial" w:hint="eastAsia"/>
                <w:color w:val="000000"/>
                <w:kern w:val="0"/>
                <w:sz w:val="24"/>
                <w:szCs w:val="24"/>
              </w:rPr>
              <w:t>53</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人力资源社会保障部中国高级公务员培训中心</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中国国家人事人才培训网</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http://www.chinanet.gov.cn</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主要包含疫情防控、建筑、软件开发、电子设备制造维修、创业指导、安全生产等领域；主要有：抗疫答疑、施工图设计、</w:t>
            </w:r>
            <w:r w:rsidRPr="00843C5C">
              <w:rPr>
                <w:rFonts w:ascii="Times New Roman" w:eastAsia="宋体" w:hAnsi="Times New Roman" w:cs="Times New Roman"/>
                <w:color w:val="000000"/>
                <w:kern w:val="0"/>
                <w:sz w:val="24"/>
                <w:szCs w:val="24"/>
              </w:rPr>
              <w:t>Java</w:t>
            </w:r>
            <w:r w:rsidRPr="00843C5C">
              <w:rPr>
                <w:rFonts w:ascii="仿宋" w:eastAsia="仿宋" w:hAnsi="仿宋" w:cs="Times New Roman"/>
                <w:color w:val="000000"/>
                <w:kern w:val="0"/>
                <w:sz w:val="24"/>
                <w:szCs w:val="24"/>
              </w:rPr>
              <w:t>开发、电力电缆与光缆生产设备维护与保养、供应链创新与应用、安全生产管理与工伤事故预防等多个职业（工种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史军燕</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010-64829607</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13910066209</w:t>
            </w:r>
          </w:p>
        </w:tc>
      </w:tr>
      <w:tr w:rsidR="00843C5C" w:rsidRPr="00843C5C" w:rsidTr="006C399A">
        <w:trPr>
          <w:jc w:val="center"/>
        </w:trPr>
        <w:tc>
          <w:tcPr>
            <w:tcW w:w="511" w:type="dxa"/>
            <w:tcBorders>
              <w:top w:val="nil"/>
              <w:left w:val="single" w:sz="8" w:space="0" w:color="auto"/>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仿宋" w:eastAsia="仿宋" w:hAnsi="仿宋" w:cs="Arial" w:hint="eastAsia"/>
                <w:color w:val="000000"/>
                <w:kern w:val="0"/>
                <w:sz w:val="24"/>
                <w:szCs w:val="24"/>
              </w:rPr>
              <w:t>54</w:t>
            </w:r>
          </w:p>
        </w:tc>
        <w:tc>
          <w:tcPr>
            <w:tcW w:w="1205"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人力资源和社会保障部教育培训中心</w:t>
            </w:r>
          </w:p>
        </w:tc>
        <w:tc>
          <w:tcPr>
            <w:tcW w:w="3261"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人力资源和社会保障部教育培训网</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http://edu.mohrss.gov.cn</w:t>
            </w:r>
          </w:p>
        </w:tc>
        <w:tc>
          <w:tcPr>
            <w:tcW w:w="7021" w:type="dxa"/>
            <w:gridSpan w:val="2"/>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主要包括新媒体运营、移动机器人、社会心理、生活服务、计算机应用、物流、建筑、信息安全等领域；主要有：新媒体运营、移动机器人技术、社会心理服务、新餐饮门店管理、先进计算应用技术、智慧物流、装配式建筑制造管理、电竞赛事运营、信息安全技术、绿色建筑设计、二手车车况检测等数个职业（工种</w:t>
            </w:r>
            <w:r w:rsidRPr="00843C5C">
              <w:rPr>
                <w:rFonts w:ascii="Times New Roman" w:eastAsia="宋体" w:hAnsi="Times New Roman" w:cs="Times New Roman"/>
                <w:color w:val="000000"/>
                <w:kern w:val="0"/>
                <w:sz w:val="24"/>
                <w:szCs w:val="24"/>
              </w:rPr>
              <w:t>/</w:t>
            </w:r>
            <w:r w:rsidRPr="00843C5C">
              <w:rPr>
                <w:rFonts w:ascii="仿宋" w:eastAsia="仿宋" w:hAnsi="仿宋" w:cs="Times New Roman"/>
                <w:color w:val="000000"/>
                <w:kern w:val="0"/>
                <w:sz w:val="24"/>
                <w:szCs w:val="24"/>
              </w:rPr>
              <w:t>岗位）技能。</w:t>
            </w:r>
          </w:p>
        </w:tc>
        <w:tc>
          <w:tcPr>
            <w:tcW w:w="1990" w:type="dxa"/>
            <w:tcBorders>
              <w:top w:val="nil"/>
              <w:left w:val="nil"/>
              <w:bottom w:val="single" w:sz="8" w:space="0" w:color="auto"/>
              <w:right w:val="single" w:sz="8" w:space="0" w:color="auto"/>
            </w:tcBorders>
            <w:vAlign w:val="center"/>
            <w:hideMark/>
          </w:tcPr>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任大为</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010-64842152</w:t>
            </w:r>
          </w:p>
          <w:p w:rsidR="00843C5C" w:rsidRPr="00843C5C" w:rsidRDefault="00843C5C" w:rsidP="00843C5C">
            <w:pPr>
              <w:widowControl/>
              <w:jc w:val="center"/>
              <w:rPr>
                <w:rFonts w:ascii="Arial" w:eastAsia="宋体" w:hAnsi="Arial" w:cs="Arial"/>
                <w:color w:val="000000"/>
                <w:kern w:val="0"/>
                <w:sz w:val="18"/>
                <w:szCs w:val="18"/>
              </w:rPr>
            </w:pPr>
            <w:r w:rsidRPr="00843C5C">
              <w:rPr>
                <w:rFonts w:ascii="Times New Roman" w:eastAsia="宋体" w:hAnsi="Times New Roman" w:cs="Times New Roman"/>
                <w:color w:val="000000"/>
                <w:kern w:val="0"/>
                <w:sz w:val="24"/>
                <w:szCs w:val="24"/>
              </w:rPr>
              <w:t>17600306916</w:t>
            </w:r>
          </w:p>
        </w:tc>
      </w:tr>
    </w:tbl>
    <w:p w:rsidR="00843C5C" w:rsidRPr="00843C5C" w:rsidRDefault="00843C5C" w:rsidP="00843C5C">
      <w:pPr>
        <w:widowControl/>
        <w:shd w:val="clear" w:color="auto" w:fill="FFFFFF"/>
        <w:spacing w:line="600" w:lineRule="atLeast"/>
        <w:jc w:val="center"/>
        <w:rPr>
          <w:rFonts w:ascii="宋体" w:eastAsia="宋体" w:hAnsi="宋体" w:cs="宋体" w:hint="eastAsia"/>
          <w:color w:val="000000"/>
          <w:kern w:val="0"/>
          <w:sz w:val="24"/>
          <w:szCs w:val="24"/>
        </w:rPr>
      </w:pPr>
      <w:r w:rsidRPr="00843C5C">
        <w:rPr>
          <w:rFonts w:ascii="Times New Roman" w:eastAsia="宋体" w:hAnsi="Times New Roman" w:cs="Times New Roman"/>
          <w:color w:val="000000"/>
          <w:kern w:val="0"/>
          <w:sz w:val="32"/>
          <w:szCs w:val="32"/>
        </w:rPr>
        <w:t> </w:t>
      </w:r>
    </w:p>
    <w:p w:rsidR="00B71BFB" w:rsidRDefault="00B71BFB"/>
    <w:sectPr w:rsidR="00B71BFB" w:rsidSect="00843C5C">
      <w:footerReference w:type="default" r:id="rId12"/>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13D9" w:rsidRDefault="00CE13D9" w:rsidP="006C399A">
      <w:r>
        <w:separator/>
      </w:r>
    </w:p>
  </w:endnote>
  <w:endnote w:type="continuationSeparator" w:id="1">
    <w:p w:rsidR="00CE13D9" w:rsidRDefault="00CE13D9" w:rsidP="006C39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963541"/>
      <w:docPartObj>
        <w:docPartGallery w:val="Page Numbers (Bottom of Page)"/>
        <w:docPartUnique/>
      </w:docPartObj>
    </w:sdtPr>
    <w:sdtContent>
      <w:p w:rsidR="006C399A" w:rsidRDefault="006C399A">
        <w:pPr>
          <w:pStyle w:val="a8"/>
          <w:jc w:val="center"/>
        </w:pPr>
        <w:fldSimple w:instr=" PAGE   \* MERGEFORMAT ">
          <w:r w:rsidRPr="006C399A">
            <w:rPr>
              <w:noProof/>
              <w:lang w:val="zh-CN"/>
            </w:rPr>
            <w:t>2</w:t>
          </w:r>
        </w:fldSimple>
      </w:p>
    </w:sdtContent>
  </w:sdt>
  <w:p w:rsidR="006C399A" w:rsidRDefault="006C399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13D9" w:rsidRDefault="00CE13D9" w:rsidP="006C399A">
      <w:r>
        <w:separator/>
      </w:r>
    </w:p>
  </w:footnote>
  <w:footnote w:type="continuationSeparator" w:id="1">
    <w:p w:rsidR="00CE13D9" w:rsidRDefault="00CE13D9" w:rsidP="006C39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C5C"/>
    <w:rsid w:val="00630752"/>
    <w:rsid w:val="006C399A"/>
    <w:rsid w:val="00843C5C"/>
    <w:rsid w:val="00B71BFB"/>
    <w:rsid w:val="00CE13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1B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43C5C"/>
    <w:rPr>
      <w:color w:val="0000FF"/>
      <w:u w:val="single"/>
    </w:rPr>
  </w:style>
  <w:style w:type="character" w:styleId="a4">
    <w:name w:val="FollowedHyperlink"/>
    <w:basedOn w:val="a0"/>
    <w:uiPriority w:val="99"/>
    <w:semiHidden/>
    <w:unhideWhenUsed/>
    <w:rsid w:val="00843C5C"/>
    <w:rPr>
      <w:color w:val="800080"/>
      <w:u w:val="single"/>
    </w:rPr>
  </w:style>
  <w:style w:type="paragraph" w:styleId="a5">
    <w:name w:val="Normal (Web)"/>
    <w:basedOn w:val="a"/>
    <w:uiPriority w:val="99"/>
    <w:unhideWhenUsed/>
    <w:rsid w:val="00843C5C"/>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uiPriority w:val="99"/>
    <w:semiHidden/>
    <w:unhideWhenUsed/>
    <w:rsid w:val="00843C5C"/>
    <w:rPr>
      <w:sz w:val="18"/>
      <w:szCs w:val="18"/>
    </w:rPr>
  </w:style>
  <w:style w:type="character" w:customStyle="1" w:styleId="Char">
    <w:name w:val="批注框文本 Char"/>
    <w:basedOn w:val="a0"/>
    <w:link w:val="a6"/>
    <w:uiPriority w:val="99"/>
    <w:semiHidden/>
    <w:rsid w:val="00843C5C"/>
    <w:rPr>
      <w:sz w:val="18"/>
      <w:szCs w:val="18"/>
    </w:rPr>
  </w:style>
  <w:style w:type="paragraph" w:styleId="a7">
    <w:name w:val="header"/>
    <w:basedOn w:val="a"/>
    <w:link w:val="Char0"/>
    <w:uiPriority w:val="99"/>
    <w:semiHidden/>
    <w:unhideWhenUsed/>
    <w:rsid w:val="006C399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6C399A"/>
    <w:rPr>
      <w:sz w:val="18"/>
      <w:szCs w:val="18"/>
    </w:rPr>
  </w:style>
  <w:style w:type="paragraph" w:styleId="a8">
    <w:name w:val="footer"/>
    <w:basedOn w:val="a"/>
    <w:link w:val="Char1"/>
    <w:uiPriority w:val="99"/>
    <w:unhideWhenUsed/>
    <w:rsid w:val="006C399A"/>
    <w:pPr>
      <w:tabs>
        <w:tab w:val="center" w:pos="4153"/>
        <w:tab w:val="right" w:pos="8306"/>
      </w:tabs>
      <w:snapToGrid w:val="0"/>
      <w:jc w:val="left"/>
    </w:pPr>
    <w:rPr>
      <w:sz w:val="18"/>
      <w:szCs w:val="18"/>
    </w:rPr>
  </w:style>
  <w:style w:type="character" w:customStyle="1" w:styleId="Char1">
    <w:name w:val="页脚 Char"/>
    <w:basedOn w:val="a0"/>
    <w:link w:val="a8"/>
    <w:uiPriority w:val="99"/>
    <w:rsid w:val="006C399A"/>
    <w:rPr>
      <w:sz w:val="18"/>
      <w:szCs w:val="18"/>
    </w:rPr>
  </w:style>
</w:styles>
</file>

<file path=word/webSettings.xml><?xml version="1.0" encoding="utf-8"?>
<w:webSettings xmlns:r="http://schemas.openxmlformats.org/officeDocument/2006/relationships" xmlns:w="http://schemas.openxmlformats.org/wordprocessingml/2006/main">
  <w:divs>
    <w:div w:id="2038890688">
      <w:bodyDiv w:val="1"/>
      <w:marLeft w:val="0"/>
      <w:marRight w:val="0"/>
      <w:marTop w:val="0"/>
      <w:marBottom w:val="0"/>
      <w:divBdr>
        <w:top w:val="none" w:sz="0" w:space="0" w:color="auto"/>
        <w:left w:val="none" w:sz="0" w:space="0" w:color="auto"/>
        <w:bottom w:val="none" w:sz="0" w:space="0" w:color="auto"/>
        <w:right w:val="none" w:sz="0" w:space="0" w:color="auto"/>
      </w:divBdr>
      <w:divsChild>
        <w:div w:id="1708097182">
          <w:marLeft w:val="0"/>
          <w:marRight w:val="0"/>
          <w:marTop w:val="0"/>
          <w:marBottom w:val="0"/>
          <w:divBdr>
            <w:top w:val="none" w:sz="0" w:space="0" w:color="auto"/>
            <w:left w:val="none" w:sz="0" w:space="0" w:color="auto"/>
            <w:bottom w:val="single" w:sz="12" w:space="0" w:color="0166B5"/>
            <w:right w:val="none" w:sz="0" w:space="0" w:color="auto"/>
          </w:divBdr>
          <w:divsChild>
            <w:div w:id="243730048">
              <w:marLeft w:val="0"/>
              <w:marRight w:val="0"/>
              <w:marTop w:val="0"/>
              <w:marBottom w:val="0"/>
              <w:divBdr>
                <w:top w:val="none" w:sz="0" w:space="0" w:color="auto"/>
                <w:left w:val="none" w:sz="0" w:space="0" w:color="auto"/>
                <w:bottom w:val="none" w:sz="0" w:space="0" w:color="auto"/>
                <w:right w:val="none" w:sz="0" w:space="0" w:color="auto"/>
              </w:divBdr>
            </w:div>
          </w:divsChild>
        </w:div>
        <w:div w:id="750930592">
          <w:marLeft w:val="0"/>
          <w:marRight w:val="0"/>
          <w:marTop w:val="0"/>
          <w:marBottom w:val="0"/>
          <w:divBdr>
            <w:top w:val="none" w:sz="0" w:space="0" w:color="auto"/>
            <w:left w:val="none" w:sz="0" w:space="0" w:color="auto"/>
            <w:bottom w:val="none" w:sz="0" w:space="0" w:color="auto"/>
            <w:right w:val="none" w:sz="0" w:space="0" w:color="auto"/>
          </w:divBdr>
          <w:divsChild>
            <w:div w:id="1236015177">
              <w:marLeft w:val="0"/>
              <w:marRight w:val="0"/>
              <w:marTop w:val="0"/>
              <w:marBottom w:val="0"/>
              <w:divBdr>
                <w:top w:val="none" w:sz="0" w:space="0" w:color="auto"/>
                <w:left w:val="none" w:sz="0" w:space="0" w:color="auto"/>
                <w:bottom w:val="none" w:sz="0" w:space="0" w:color="auto"/>
                <w:right w:val="none" w:sz="0" w:space="0" w:color="auto"/>
              </w:divBdr>
              <w:divsChild>
                <w:div w:id="35018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1397</Words>
  <Characters>7969</Characters>
  <Application>Microsoft Office Word</Application>
  <DocSecurity>0</DocSecurity>
  <Lines>66</Lines>
  <Paragraphs>18</Paragraphs>
  <ScaleCrop>false</ScaleCrop>
  <Company/>
  <LinksUpToDate>false</LinksUpToDate>
  <CharactersWithSpaces>9348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2023-03-07T13:26:00Z</dcterms:created>
  <dcterms:modified xsi:type="dcterms:W3CDTF">2023-03-07T13:26:00Z</dcterms:modified>
</cp:coreProperties>
</file>